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C1632" w14:textId="77777777" w:rsidR="0080296B" w:rsidRDefault="0080296B" w:rsidP="0080296B">
      <w:pPr>
        <w:jc w:val="center"/>
        <w:rPr>
          <w:b/>
          <w:bCs/>
          <w:sz w:val="24"/>
          <w:szCs w:val="24"/>
        </w:rPr>
      </w:pPr>
      <w:r>
        <w:rPr>
          <w:b/>
          <w:bCs/>
          <w:sz w:val="24"/>
          <w:szCs w:val="24"/>
        </w:rPr>
        <w:t>Laudato Si’ Reflection and Action Plan</w:t>
      </w:r>
    </w:p>
    <w:p w14:paraId="6CC7AB6A" w14:textId="601A4DEB" w:rsidR="00AC600E" w:rsidRDefault="00AC600E" w:rsidP="0080296B">
      <w:pPr>
        <w:jc w:val="center"/>
        <w:rPr>
          <w:b/>
          <w:bCs/>
          <w:sz w:val="24"/>
          <w:szCs w:val="24"/>
        </w:rPr>
      </w:pPr>
      <w:r>
        <w:rPr>
          <w:b/>
          <w:bCs/>
          <w:sz w:val="24"/>
          <w:szCs w:val="24"/>
        </w:rPr>
        <w:t>The Immaculata Creation Care Team</w:t>
      </w:r>
    </w:p>
    <w:p w14:paraId="16734F21" w14:textId="195C0B18" w:rsidR="00215BDD" w:rsidRPr="00B937AA" w:rsidRDefault="00215BDD" w:rsidP="00AC600E">
      <w:pPr>
        <w:tabs>
          <w:tab w:val="left" w:pos="2710"/>
          <w:tab w:val="center" w:pos="4680"/>
        </w:tabs>
        <w:jc w:val="center"/>
        <w:rPr>
          <w:b/>
          <w:bCs/>
        </w:rPr>
      </w:pPr>
      <w:r w:rsidRPr="00B937AA">
        <w:rPr>
          <w:b/>
          <w:bCs/>
        </w:rPr>
        <w:t xml:space="preserve"> 2025</w:t>
      </w:r>
    </w:p>
    <w:p w14:paraId="60AF6174" w14:textId="77777777" w:rsidR="00215BDD" w:rsidRDefault="00215BDD" w:rsidP="00215BDD">
      <w:pPr>
        <w:rPr>
          <w:b/>
          <w:bCs/>
          <w:sz w:val="24"/>
          <w:szCs w:val="24"/>
        </w:rPr>
      </w:pPr>
    </w:p>
    <w:p w14:paraId="456D7765" w14:textId="74DD1E68" w:rsidR="00AC600E" w:rsidRPr="00AC600E" w:rsidRDefault="00AC600E" w:rsidP="00AC600E">
      <w:pPr>
        <w:rPr>
          <w:b/>
          <w:bCs/>
        </w:rPr>
      </w:pPr>
      <w:r>
        <w:rPr>
          <w:b/>
          <w:bCs/>
        </w:rPr>
        <w:t xml:space="preserve">Reflection Statement:  </w:t>
      </w:r>
      <w:r>
        <w:t xml:space="preserve">We recognize that our earth is a precious gift from God and as such it is our responsibility to care for and protect it. This involves social and ethical issues that affect us all, particularly the most vulnerable.  We believe our long-term proposal will guide the parish to reflect on ways we can more faithfully and effectively care for our earth. </w:t>
      </w:r>
      <w:r w:rsidR="00782BF9">
        <w:t xml:space="preserve">We used the </w:t>
      </w:r>
      <w:r>
        <w:t xml:space="preserve">seven Laudato Si’ Goals inspired by Pope Francis’s Encyclical, </w:t>
      </w:r>
      <w:r>
        <w:rPr>
          <w:i/>
          <w:iCs/>
        </w:rPr>
        <w:t>Laudato Si’: On Care f</w:t>
      </w:r>
      <w:r w:rsidR="00BF6169">
        <w:rPr>
          <w:i/>
          <w:iCs/>
        </w:rPr>
        <w:t xml:space="preserve"> </w:t>
      </w:r>
      <w:r>
        <w:rPr>
          <w:i/>
          <w:iCs/>
        </w:rPr>
        <w:t>or Our Common Home</w:t>
      </w:r>
      <w:r>
        <w:t xml:space="preserve"> </w:t>
      </w:r>
      <w:r w:rsidR="00782BF9">
        <w:t xml:space="preserve">to develop </w:t>
      </w:r>
      <w:r>
        <w:t xml:space="preserve">our action plan. They give us a framework to center our actions </w:t>
      </w:r>
      <w:r w:rsidR="00782BF9">
        <w:t>and will enable us</w:t>
      </w:r>
      <w:r>
        <w:t xml:space="preserve"> to measure our </w:t>
      </w:r>
      <w:r w:rsidR="00782BF9">
        <w:t xml:space="preserve">past, present and future </w:t>
      </w:r>
      <w:r>
        <w:t>activities</w:t>
      </w:r>
      <w:r w:rsidR="00782BF9">
        <w:t xml:space="preserve"> </w:t>
      </w:r>
      <w:r w:rsidR="00C94560">
        <w:t>toward</w:t>
      </w:r>
      <w:r w:rsidR="00782BF9">
        <w:t xml:space="preserve"> achieving these goals.</w:t>
      </w:r>
    </w:p>
    <w:p w14:paraId="389B8030" w14:textId="77777777" w:rsidR="00215BDD" w:rsidRDefault="00215BDD" w:rsidP="00215BDD">
      <w:pPr>
        <w:rPr>
          <w:b/>
          <w:bCs/>
        </w:rPr>
      </w:pPr>
    </w:p>
    <w:p w14:paraId="40918642" w14:textId="00D55734" w:rsidR="00215BDD" w:rsidRPr="00383B09" w:rsidRDefault="00215BDD" w:rsidP="00215BDD">
      <w:pPr>
        <w:rPr>
          <w:b/>
          <w:bCs/>
          <w:sz w:val="24"/>
          <w:szCs w:val="24"/>
        </w:rPr>
      </w:pPr>
      <w:r>
        <w:rPr>
          <w:b/>
          <w:bCs/>
          <w:sz w:val="24"/>
          <w:szCs w:val="24"/>
        </w:rPr>
        <w:t xml:space="preserve">Goal </w:t>
      </w:r>
      <w:r w:rsidRPr="00383B09">
        <w:rPr>
          <w:b/>
          <w:bCs/>
          <w:sz w:val="24"/>
          <w:szCs w:val="24"/>
        </w:rPr>
        <w:t xml:space="preserve">1: </w:t>
      </w:r>
      <w:r>
        <w:rPr>
          <w:b/>
          <w:bCs/>
          <w:sz w:val="24"/>
          <w:szCs w:val="24"/>
        </w:rPr>
        <w:t>The Response</w:t>
      </w:r>
      <w:r w:rsidRPr="00383B09">
        <w:rPr>
          <w:b/>
          <w:bCs/>
          <w:sz w:val="24"/>
          <w:szCs w:val="24"/>
        </w:rPr>
        <w:t xml:space="preserve"> to the Cry of the Earth</w:t>
      </w:r>
      <w:r>
        <w:rPr>
          <w:b/>
          <w:bCs/>
          <w:sz w:val="24"/>
          <w:szCs w:val="24"/>
        </w:rPr>
        <w:t xml:space="preserve"> </w:t>
      </w:r>
      <w:r>
        <w:rPr>
          <w:sz w:val="24"/>
          <w:szCs w:val="24"/>
        </w:rPr>
        <w:t>is a call to protect our common home for the wellbeing of all, as we equitably address the climate crisis, biodiversity loss and ecological sustainability.</w:t>
      </w:r>
      <w:r w:rsidR="00BF6169">
        <w:rPr>
          <w:sz w:val="24"/>
          <w:szCs w:val="24"/>
        </w:rPr>
        <w:t xml:space="preserve"> </w:t>
      </w:r>
    </w:p>
    <w:p w14:paraId="6C799BF1" w14:textId="30348DC0" w:rsidR="00215BDD" w:rsidRDefault="00372458" w:rsidP="00BF6169">
      <w:pPr>
        <w:ind w:left="720"/>
      </w:pPr>
      <w:r w:rsidRPr="00372458">
        <w:rPr>
          <w:u w:val="single"/>
        </w:rPr>
        <w:t>Action</w:t>
      </w:r>
      <w:r>
        <w:t xml:space="preserve">: </w:t>
      </w:r>
      <w:r w:rsidR="00BF6169">
        <w:t xml:space="preserve">Promote </w:t>
      </w:r>
      <w:r w:rsidR="00215BDD" w:rsidRPr="000353DF">
        <w:t>sustainable practices for parish event</w:t>
      </w:r>
      <w:r>
        <w:t>s</w:t>
      </w:r>
      <w:r w:rsidR="00BF6169">
        <w:t xml:space="preserve"> by </w:t>
      </w:r>
      <w:r w:rsidR="00215BDD" w:rsidRPr="000353DF">
        <w:t>us</w:t>
      </w:r>
      <w:r w:rsidR="00BF6169">
        <w:t>ing</w:t>
      </w:r>
      <w:r w:rsidR="00215BDD" w:rsidRPr="000353DF">
        <w:t xml:space="preserve"> clearly marked bins for trash, recyclables and food waste</w:t>
      </w:r>
      <w:r w:rsidR="00BF6169">
        <w:t xml:space="preserve"> and</w:t>
      </w:r>
      <w:r w:rsidR="00215BDD" w:rsidRPr="000353DF">
        <w:t xml:space="preserve"> discontinu</w:t>
      </w:r>
      <w:r w:rsidR="00BF6169">
        <w:t>ing</w:t>
      </w:r>
      <w:r w:rsidR="00215BDD" w:rsidRPr="000353DF">
        <w:t xml:space="preserve"> plastic water bottles</w:t>
      </w:r>
      <w:r w:rsidR="00215BDD">
        <w:t xml:space="preserve">.  </w:t>
      </w:r>
    </w:p>
    <w:p w14:paraId="6522966C" w14:textId="49B4736F" w:rsidR="00DD78D7" w:rsidRPr="00BF6169" w:rsidRDefault="00DD78D7" w:rsidP="00BF6169">
      <w:pPr>
        <w:ind w:left="720"/>
        <w:rPr>
          <w:b/>
          <w:bCs/>
          <w:color w:val="000000" w:themeColor="text1"/>
          <w:sz w:val="24"/>
          <w:szCs w:val="24"/>
        </w:rPr>
      </w:pPr>
      <w:r w:rsidRPr="003B1090">
        <w:rPr>
          <w:u w:val="single"/>
        </w:rPr>
        <w:t>Status</w:t>
      </w:r>
      <w:r>
        <w:t xml:space="preserve">:  </w:t>
      </w:r>
      <w:r w:rsidR="001B12D7">
        <w:t xml:space="preserve">We have </w:t>
      </w:r>
      <w:r>
        <w:t>eliminated plastic water bottles</w:t>
      </w:r>
      <w:r w:rsidR="001B12D7">
        <w:t xml:space="preserve"> and drafted a parish policy for managing trash that was adopted by the parish council. </w:t>
      </w:r>
      <w:r>
        <w:t xml:space="preserve"> </w:t>
      </w:r>
      <w:r w:rsidR="001B12D7">
        <w:t>S</w:t>
      </w:r>
      <w:r>
        <w:t>ustainably sorting trash is ongoing</w:t>
      </w:r>
      <w:r w:rsidR="001B12D7">
        <w:t>.</w:t>
      </w:r>
    </w:p>
    <w:p w14:paraId="1D07E0C1" w14:textId="77777777" w:rsidR="00BF6169" w:rsidRPr="00BF6169" w:rsidRDefault="00BF6169" w:rsidP="00BF6169">
      <w:pPr>
        <w:pStyle w:val="ListParagraph"/>
        <w:rPr>
          <w:b/>
          <w:bCs/>
          <w:color w:val="000000" w:themeColor="text1"/>
          <w:sz w:val="24"/>
          <w:szCs w:val="24"/>
        </w:rPr>
      </w:pPr>
    </w:p>
    <w:p w14:paraId="10606E68" w14:textId="77777777" w:rsidR="00215BDD" w:rsidRDefault="00215BDD" w:rsidP="00215BDD">
      <w:pPr>
        <w:rPr>
          <w:color w:val="000000" w:themeColor="text1"/>
          <w:sz w:val="24"/>
          <w:szCs w:val="24"/>
        </w:rPr>
      </w:pPr>
      <w:r w:rsidRPr="00383B09">
        <w:rPr>
          <w:b/>
          <w:bCs/>
          <w:color w:val="000000" w:themeColor="text1"/>
          <w:sz w:val="24"/>
          <w:szCs w:val="24"/>
        </w:rPr>
        <w:t xml:space="preserve">Goal 2: The Response to the Cry of the Poor </w:t>
      </w:r>
      <w:r>
        <w:rPr>
          <w:color w:val="000000" w:themeColor="text1"/>
          <w:sz w:val="24"/>
          <w:szCs w:val="24"/>
        </w:rPr>
        <w:t>is a call to promote eco-justice, aware that we are called to defend human life from conception to death and all forms of life on earth.</w:t>
      </w:r>
    </w:p>
    <w:p w14:paraId="7BEAD08C" w14:textId="4862EDB2" w:rsidR="00372458" w:rsidRDefault="00372458" w:rsidP="00215BDD">
      <w:pPr>
        <w:rPr>
          <w:color w:val="000000" w:themeColor="text1"/>
          <w:sz w:val="24"/>
          <w:szCs w:val="24"/>
        </w:rPr>
      </w:pPr>
      <w:r>
        <w:rPr>
          <w:color w:val="000000" w:themeColor="text1"/>
          <w:sz w:val="24"/>
          <w:szCs w:val="24"/>
        </w:rPr>
        <w:tab/>
      </w:r>
      <w:r w:rsidRPr="00372458">
        <w:rPr>
          <w:color w:val="000000" w:themeColor="text1"/>
          <w:sz w:val="24"/>
          <w:szCs w:val="24"/>
          <w:u w:val="single"/>
        </w:rPr>
        <w:t>Action</w:t>
      </w:r>
      <w:r>
        <w:rPr>
          <w:color w:val="000000" w:themeColor="text1"/>
          <w:sz w:val="24"/>
          <w:szCs w:val="24"/>
        </w:rPr>
        <w:t>:</w:t>
      </w:r>
    </w:p>
    <w:p w14:paraId="5E783703" w14:textId="2B55CFE1" w:rsidR="00215BDD" w:rsidRDefault="00215BDD" w:rsidP="001B12D7">
      <w:pPr>
        <w:pStyle w:val="ListParagraph"/>
        <w:numPr>
          <w:ilvl w:val="0"/>
          <w:numId w:val="5"/>
        </w:numPr>
        <w:rPr>
          <w:color w:val="000000" w:themeColor="text1"/>
          <w:sz w:val="24"/>
          <w:szCs w:val="24"/>
        </w:rPr>
      </w:pPr>
      <w:r>
        <w:rPr>
          <w:color w:val="000000" w:themeColor="text1"/>
          <w:sz w:val="24"/>
          <w:szCs w:val="24"/>
        </w:rPr>
        <w:t xml:space="preserve">Support and participate in our parish Life, Peace and Justice </w:t>
      </w:r>
      <w:r w:rsidR="00372458">
        <w:rPr>
          <w:color w:val="000000" w:themeColor="text1"/>
          <w:sz w:val="24"/>
          <w:szCs w:val="24"/>
        </w:rPr>
        <w:t xml:space="preserve">Committee </w:t>
      </w:r>
      <w:r>
        <w:rPr>
          <w:color w:val="000000" w:themeColor="text1"/>
          <w:sz w:val="24"/>
          <w:szCs w:val="24"/>
        </w:rPr>
        <w:t>activities</w:t>
      </w:r>
    </w:p>
    <w:p w14:paraId="44E366E0" w14:textId="56A7E6B0" w:rsidR="00215BDD" w:rsidRDefault="00215BDD" w:rsidP="00215BDD">
      <w:pPr>
        <w:pStyle w:val="ListParagraph"/>
        <w:numPr>
          <w:ilvl w:val="0"/>
          <w:numId w:val="5"/>
        </w:numPr>
        <w:rPr>
          <w:color w:val="000000" w:themeColor="text1"/>
          <w:sz w:val="24"/>
          <w:szCs w:val="24"/>
        </w:rPr>
      </w:pPr>
      <w:r>
        <w:rPr>
          <w:color w:val="000000" w:themeColor="text1"/>
          <w:sz w:val="24"/>
          <w:szCs w:val="24"/>
        </w:rPr>
        <w:t>Support and participate in outre</w:t>
      </w:r>
      <w:r w:rsidR="001B12D7">
        <w:rPr>
          <w:color w:val="000000" w:themeColor="text1"/>
          <w:sz w:val="24"/>
          <w:szCs w:val="24"/>
        </w:rPr>
        <w:t>ach activities</w:t>
      </w:r>
    </w:p>
    <w:p w14:paraId="186A8EDE" w14:textId="558A08F5" w:rsidR="001B12D7" w:rsidRPr="00372458" w:rsidRDefault="001B12D7" w:rsidP="00372458">
      <w:pPr>
        <w:pStyle w:val="ListParagraph"/>
        <w:rPr>
          <w:color w:val="000000" w:themeColor="text1"/>
          <w:sz w:val="24"/>
          <w:szCs w:val="24"/>
        </w:rPr>
      </w:pPr>
      <w:r w:rsidRPr="003B1090">
        <w:rPr>
          <w:color w:val="000000" w:themeColor="text1"/>
          <w:sz w:val="24"/>
          <w:szCs w:val="24"/>
          <w:u w:val="single"/>
        </w:rPr>
        <w:t>Status</w:t>
      </w:r>
      <w:r>
        <w:rPr>
          <w:color w:val="000000" w:themeColor="text1"/>
          <w:sz w:val="24"/>
          <w:szCs w:val="24"/>
        </w:rPr>
        <w:t>: Ongoing support is provided to a</w:t>
      </w:r>
      <w:r w:rsidR="00372458">
        <w:rPr>
          <w:color w:val="000000" w:themeColor="text1"/>
          <w:sz w:val="24"/>
          <w:szCs w:val="24"/>
        </w:rPr>
        <w:t>nother</w:t>
      </w:r>
      <w:r>
        <w:rPr>
          <w:color w:val="000000" w:themeColor="text1"/>
          <w:sz w:val="24"/>
          <w:szCs w:val="24"/>
        </w:rPr>
        <w:t xml:space="preserve"> parish that deals with air </w:t>
      </w:r>
      <w:proofErr w:type="gramStart"/>
      <w:r>
        <w:rPr>
          <w:color w:val="000000" w:themeColor="text1"/>
          <w:sz w:val="24"/>
          <w:szCs w:val="24"/>
        </w:rPr>
        <w:t xml:space="preserve">pollution </w:t>
      </w:r>
      <w:r w:rsidR="00372458">
        <w:rPr>
          <w:color w:val="000000" w:themeColor="text1"/>
          <w:sz w:val="24"/>
          <w:szCs w:val="24"/>
        </w:rPr>
        <w:t xml:space="preserve"> problems</w:t>
      </w:r>
      <w:proofErr w:type="gramEnd"/>
      <w:r w:rsidR="00372458">
        <w:rPr>
          <w:color w:val="000000" w:themeColor="text1"/>
          <w:sz w:val="24"/>
          <w:szCs w:val="24"/>
        </w:rPr>
        <w:t xml:space="preserve"> </w:t>
      </w:r>
      <w:r>
        <w:rPr>
          <w:color w:val="000000" w:themeColor="text1"/>
          <w:sz w:val="24"/>
          <w:szCs w:val="24"/>
        </w:rPr>
        <w:t>and maintains assistance to migrants in need.  We have had speakers address the topics of</w:t>
      </w:r>
      <w:r w:rsidR="00372458">
        <w:rPr>
          <w:color w:val="000000" w:themeColor="text1"/>
          <w:sz w:val="24"/>
          <w:szCs w:val="24"/>
        </w:rPr>
        <w:t xml:space="preserve"> </w:t>
      </w:r>
      <w:r w:rsidRPr="00372458">
        <w:rPr>
          <w:color w:val="000000" w:themeColor="text1"/>
          <w:sz w:val="24"/>
          <w:szCs w:val="24"/>
        </w:rPr>
        <w:t>environmental injustice</w:t>
      </w:r>
      <w:r w:rsidR="00792A35" w:rsidRPr="00372458">
        <w:rPr>
          <w:color w:val="000000" w:themeColor="text1"/>
          <w:sz w:val="24"/>
          <w:szCs w:val="24"/>
        </w:rPr>
        <w:t>, poverty and economic justice and migrant and refugee justice.</w:t>
      </w:r>
    </w:p>
    <w:p w14:paraId="62EE71B8" w14:textId="77777777" w:rsidR="00215BDD" w:rsidRDefault="00215BDD" w:rsidP="00215BDD">
      <w:pPr>
        <w:pStyle w:val="ListParagraph"/>
        <w:rPr>
          <w:color w:val="000000" w:themeColor="text1"/>
          <w:sz w:val="24"/>
          <w:szCs w:val="24"/>
        </w:rPr>
      </w:pPr>
    </w:p>
    <w:p w14:paraId="708D9195" w14:textId="77777777" w:rsidR="00215BDD" w:rsidRDefault="00215BDD" w:rsidP="00215BDD">
      <w:pPr>
        <w:rPr>
          <w:color w:val="000000" w:themeColor="text1"/>
          <w:sz w:val="24"/>
          <w:szCs w:val="24"/>
        </w:rPr>
      </w:pPr>
      <w:r w:rsidRPr="00383B09">
        <w:rPr>
          <w:b/>
          <w:bCs/>
          <w:color w:val="000000" w:themeColor="text1"/>
          <w:sz w:val="24"/>
          <w:szCs w:val="24"/>
        </w:rPr>
        <w:t>Goal 3:  Ecological Economics</w:t>
      </w:r>
      <w:r>
        <w:rPr>
          <w:b/>
          <w:bCs/>
          <w:color w:val="000000" w:themeColor="text1"/>
          <w:sz w:val="24"/>
          <w:szCs w:val="24"/>
        </w:rPr>
        <w:t xml:space="preserve"> </w:t>
      </w:r>
      <w:r>
        <w:rPr>
          <w:color w:val="000000" w:themeColor="text1"/>
          <w:sz w:val="24"/>
          <w:szCs w:val="24"/>
        </w:rPr>
        <w:t>acknowledges that the economy is a sub-system of human society, which itself is embedded within the bio-sphere – our common home.</w:t>
      </w:r>
    </w:p>
    <w:p w14:paraId="1B005ED2" w14:textId="4AF5DF73" w:rsidR="00372458" w:rsidRPr="00C971C7" w:rsidRDefault="00372458" w:rsidP="00215BDD">
      <w:pPr>
        <w:rPr>
          <w:color w:val="000000" w:themeColor="text1"/>
          <w:sz w:val="24"/>
          <w:szCs w:val="24"/>
        </w:rPr>
      </w:pPr>
      <w:r>
        <w:rPr>
          <w:color w:val="000000" w:themeColor="text1"/>
          <w:sz w:val="24"/>
          <w:szCs w:val="24"/>
        </w:rPr>
        <w:tab/>
      </w:r>
      <w:r w:rsidRPr="00372458">
        <w:rPr>
          <w:color w:val="000000" w:themeColor="text1"/>
          <w:sz w:val="24"/>
          <w:szCs w:val="24"/>
          <w:u w:val="single"/>
        </w:rPr>
        <w:t>Action</w:t>
      </w:r>
      <w:r>
        <w:rPr>
          <w:color w:val="000000" w:themeColor="text1"/>
          <w:sz w:val="24"/>
          <w:szCs w:val="24"/>
        </w:rPr>
        <w:t>:</w:t>
      </w:r>
    </w:p>
    <w:p w14:paraId="0216F6FF" w14:textId="77777777" w:rsidR="00215BDD" w:rsidRDefault="00215BDD" w:rsidP="00215BDD">
      <w:pPr>
        <w:pStyle w:val="ListParagraph"/>
        <w:numPr>
          <w:ilvl w:val="0"/>
          <w:numId w:val="4"/>
        </w:numPr>
        <w:rPr>
          <w:color w:val="000000" w:themeColor="text1"/>
          <w:sz w:val="24"/>
          <w:szCs w:val="24"/>
        </w:rPr>
      </w:pPr>
      <w:r>
        <w:rPr>
          <w:color w:val="000000" w:themeColor="text1"/>
          <w:sz w:val="24"/>
          <w:szCs w:val="24"/>
        </w:rPr>
        <w:t>Purchase compostable products for plates, cups and utensils</w:t>
      </w:r>
    </w:p>
    <w:p w14:paraId="2B592493" w14:textId="3C00A66B" w:rsidR="00215BDD" w:rsidRPr="006D58CD" w:rsidRDefault="00215BDD" w:rsidP="006D58CD">
      <w:pPr>
        <w:pStyle w:val="ListParagraph"/>
        <w:numPr>
          <w:ilvl w:val="0"/>
          <w:numId w:val="4"/>
        </w:numPr>
        <w:rPr>
          <w:color w:val="000000" w:themeColor="text1"/>
          <w:sz w:val="24"/>
          <w:szCs w:val="24"/>
        </w:rPr>
      </w:pPr>
      <w:r>
        <w:rPr>
          <w:color w:val="000000" w:themeColor="text1"/>
          <w:sz w:val="24"/>
          <w:szCs w:val="24"/>
        </w:rPr>
        <w:t>Get quotes on the installation of a water station in</w:t>
      </w:r>
      <w:r w:rsidR="000B646A">
        <w:rPr>
          <w:color w:val="000000" w:themeColor="text1"/>
          <w:sz w:val="24"/>
          <w:szCs w:val="24"/>
        </w:rPr>
        <w:t xml:space="preserve"> the parish</w:t>
      </w:r>
      <w:r>
        <w:rPr>
          <w:color w:val="000000" w:themeColor="text1"/>
          <w:sz w:val="24"/>
          <w:szCs w:val="24"/>
        </w:rPr>
        <w:t xml:space="preserve"> </w:t>
      </w:r>
      <w:r w:rsidR="000B646A">
        <w:rPr>
          <w:color w:val="000000" w:themeColor="text1"/>
          <w:sz w:val="24"/>
          <w:szCs w:val="24"/>
        </w:rPr>
        <w:t>h</w:t>
      </w:r>
      <w:r>
        <w:rPr>
          <w:color w:val="000000" w:themeColor="text1"/>
          <w:sz w:val="24"/>
          <w:szCs w:val="24"/>
        </w:rPr>
        <w:t>all</w:t>
      </w:r>
    </w:p>
    <w:p w14:paraId="7606A979" w14:textId="6124FBFE" w:rsidR="00504B22" w:rsidRDefault="00504B22" w:rsidP="00215BDD">
      <w:pPr>
        <w:pStyle w:val="ListParagraph"/>
        <w:numPr>
          <w:ilvl w:val="0"/>
          <w:numId w:val="4"/>
        </w:numPr>
        <w:rPr>
          <w:color w:val="000000" w:themeColor="text1"/>
          <w:sz w:val="24"/>
          <w:szCs w:val="24"/>
        </w:rPr>
      </w:pPr>
      <w:r>
        <w:rPr>
          <w:color w:val="000000" w:themeColor="text1"/>
          <w:sz w:val="24"/>
          <w:szCs w:val="24"/>
        </w:rPr>
        <w:t>Install motion sensor lighting in parish office and church bathrooms</w:t>
      </w:r>
    </w:p>
    <w:p w14:paraId="0D6B98E3" w14:textId="52A2C222" w:rsidR="006D58CD" w:rsidRDefault="006D58CD" w:rsidP="006D58CD">
      <w:pPr>
        <w:pStyle w:val="ListParagraph"/>
        <w:rPr>
          <w:color w:val="000000" w:themeColor="text1"/>
          <w:sz w:val="24"/>
          <w:szCs w:val="24"/>
        </w:rPr>
      </w:pPr>
      <w:r w:rsidRPr="006D58CD">
        <w:rPr>
          <w:color w:val="000000" w:themeColor="text1"/>
          <w:sz w:val="24"/>
          <w:szCs w:val="24"/>
          <w:u w:val="single"/>
        </w:rPr>
        <w:t>Status</w:t>
      </w:r>
      <w:r>
        <w:rPr>
          <w:color w:val="000000" w:themeColor="text1"/>
          <w:sz w:val="24"/>
          <w:szCs w:val="24"/>
        </w:rPr>
        <w:t>:</w:t>
      </w:r>
      <w:r w:rsidR="000B646A">
        <w:rPr>
          <w:color w:val="000000" w:themeColor="text1"/>
          <w:sz w:val="24"/>
          <w:szCs w:val="24"/>
        </w:rPr>
        <w:t xml:space="preserve"> The parish now purchases only compostable plates, napkins and utensils for all events.  A</w:t>
      </w:r>
      <w:r w:rsidR="00C867C7">
        <w:rPr>
          <w:color w:val="000000" w:themeColor="text1"/>
          <w:sz w:val="24"/>
          <w:szCs w:val="24"/>
        </w:rPr>
        <w:t>n</w:t>
      </w:r>
      <w:r w:rsidR="000B646A">
        <w:rPr>
          <w:color w:val="000000" w:themeColor="text1"/>
          <w:sz w:val="24"/>
          <w:szCs w:val="24"/>
        </w:rPr>
        <w:t xml:space="preserve"> Elkay water dispenser has been installed in our parish hall. Motion sensor lighting</w:t>
      </w:r>
      <w:r w:rsidR="00C867C7">
        <w:rPr>
          <w:color w:val="000000" w:themeColor="text1"/>
          <w:sz w:val="24"/>
          <w:szCs w:val="24"/>
        </w:rPr>
        <w:t xml:space="preserve"> is planned in the future. </w:t>
      </w:r>
    </w:p>
    <w:p w14:paraId="15DCEF2D" w14:textId="77777777" w:rsidR="00215BDD" w:rsidRDefault="00215BDD" w:rsidP="00215BDD">
      <w:pPr>
        <w:pStyle w:val="ListParagraph"/>
        <w:rPr>
          <w:color w:val="000000" w:themeColor="text1"/>
          <w:sz w:val="24"/>
          <w:szCs w:val="24"/>
        </w:rPr>
      </w:pPr>
    </w:p>
    <w:p w14:paraId="57D047AB" w14:textId="77777777" w:rsidR="00215BDD" w:rsidRDefault="00215BDD" w:rsidP="00215BDD">
      <w:pPr>
        <w:rPr>
          <w:sz w:val="24"/>
          <w:szCs w:val="24"/>
        </w:rPr>
      </w:pPr>
      <w:r w:rsidRPr="00383B09">
        <w:rPr>
          <w:b/>
          <w:bCs/>
          <w:sz w:val="24"/>
          <w:szCs w:val="24"/>
        </w:rPr>
        <w:t xml:space="preserve">Goal 4: Adoption of Simple Lifestyles </w:t>
      </w:r>
      <w:r w:rsidRPr="00383B09">
        <w:rPr>
          <w:sz w:val="24"/>
          <w:szCs w:val="24"/>
        </w:rPr>
        <w:t>is grounded in the idea of sufficiency and promoting sobriety in the use of resources and energy.</w:t>
      </w:r>
    </w:p>
    <w:p w14:paraId="5FD413C7" w14:textId="04D01D41" w:rsidR="00372458" w:rsidRPr="00372458" w:rsidRDefault="00372458" w:rsidP="00215BDD">
      <w:pPr>
        <w:rPr>
          <w:sz w:val="24"/>
          <w:szCs w:val="24"/>
          <w:u w:val="single"/>
        </w:rPr>
      </w:pPr>
      <w:r>
        <w:rPr>
          <w:sz w:val="24"/>
          <w:szCs w:val="24"/>
        </w:rPr>
        <w:tab/>
      </w:r>
      <w:r w:rsidRPr="00372458">
        <w:rPr>
          <w:sz w:val="24"/>
          <w:szCs w:val="24"/>
          <w:u w:val="single"/>
        </w:rPr>
        <w:t>Action:</w:t>
      </w:r>
    </w:p>
    <w:p w14:paraId="6C5A5F68" w14:textId="292DEC15" w:rsidR="00215BDD" w:rsidRPr="00E03EC5" w:rsidRDefault="00215BDD" w:rsidP="00215BDD">
      <w:pPr>
        <w:pStyle w:val="ListParagraph"/>
        <w:numPr>
          <w:ilvl w:val="0"/>
          <w:numId w:val="2"/>
        </w:numPr>
        <w:rPr>
          <w:sz w:val="24"/>
          <w:szCs w:val="24"/>
        </w:rPr>
      </w:pPr>
      <w:r w:rsidRPr="00E03EC5">
        <w:rPr>
          <w:sz w:val="24"/>
          <w:szCs w:val="24"/>
        </w:rPr>
        <w:t xml:space="preserve">Include information in </w:t>
      </w:r>
      <w:r w:rsidR="00ED06A3">
        <w:rPr>
          <w:sz w:val="24"/>
          <w:szCs w:val="24"/>
        </w:rPr>
        <w:t xml:space="preserve">our bulletin, </w:t>
      </w:r>
      <w:r w:rsidRPr="00E03EC5">
        <w:rPr>
          <w:sz w:val="24"/>
          <w:szCs w:val="24"/>
        </w:rPr>
        <w:t>The Beacon</w:t>
      </w:r>
      <w:r w:rsidR="00ED06A3">
        <w:rPr>
          <w:sz w:val="24"/>
          <w:szCs w:val="24"/>
        </w:rPr>
        <w:t>,</w:t>
      </w:r>
      <w:r w:rsidRPr="00E03EC5">
        <w:rPr>
          <w:sz w:val="24"/>
          <w:szCs w:val="24"/>
        </w:rPr>
        <w:t xml:space="preserve"> on what the parish has done and is doing to care for our common earth</w:t>
      </w:r>
      <w:r w:rsidR="00ED06A3">
        <w:rPr>
          <w:sz w:val="24"/>
          <w:szCs w:val="24"/>
        </w:rPr>
        <w:t>.</w:t>
      </w:r>
    </w:p>
    <w:p w14:paraId="620B1563" w14:textId="3FC86983" w:rsidR="00215BDD" w:rsidRDefault="00ED06A3" w:rsidP="00215BDD">
      <w:pPr>
        <w:pStyle w:val="ListParagraph"/>
        <w:numPr>
          <w:ilvl w:val="0"/>
          <w:numId w:val="2"/>
        </w:numPr>
        <w:rPr>
          <w:sz w:val="24"/>
          <w:szCs w:val="24"/>
        </w:rPr>
      </w:pPr>
      <w:r>
        <w:rPr>
          <w:sz w:val="24"/>
          <w:szCs w:val="24"/>
        </w:rPr>
        <w:lastRenderedPageBreak/>
        <w:t>Include t</w:t>
      </w:r>
      <w:r w:rsidR="00215BDD" w:rsidRPr="00E03EC5">
        <w:rPr>
          <w:sz w:val="24"/>
          <w:szCs w:val="24"/>
        </w:rPr>
        <w:t xml:space="preserve">ips for sustainable lifestyles in </w:t>
      </w:r>
      <w:r>
        <w:rPr>
          <w:sz w:val="24"/>
          <w:szCs w:val="24"/>
        </w:rPr>
        <w:t>the bulletin.</w:t>
      </w:r>
    </w:p>
    <w:p w14:paraId="365C5EBF" w14:textId="63B9B011" w:rsidR="00504B22" w:rsidRDefault="00504B22" w:rsidP="00215BDD">
      <w:pPr>
        <w:pStyle w:val="ListParagraph"/>
        <w:numPr>
          <w:ilvl w:val="0"/>
          <w:numId w:val="2"/>
        </w:numPr>
        <w:rPr>
          <w:sz w:val="24"/>
          <w:szCs w:val="24"/>
        </w:rPr>
      </w:pPr>
      <w:r>
        <w:rPr>
          <w:sz w:val="24"/>
          <w:szCs w:val="24"/>
        </w:rPr>
        <w:t xml:space="preserve">Include quotes from Laudato Si </w:t>
      </w:r>
      <w:r w:rsidR="00ED06A3">
        <w:rPr>
          <w:sz w:val="24"/>
          <w:szCs w:val="24"/>
        </w:rPr>
        <w:t xml:space="preserve">about adopting more simple lifestyles </w:t>
      </w:r>
      <w:r>
        <w:rPr>
          <w:sz w:val="24"/>
          <w:szCs w:val="24"/>
        </w:rPr>
        <w:t>in t</w:t>
      </w:r>
      <w:r w:rsidR="00ED06A3">
        <w:rPr>
          <w:sz w:val="24"/>
          <w:szCs w:val="24"/>
        </w:rPr>
        <w:t>he bulletin.</w:t>
      </w:r>
    </w:p>
    <w:p w14:paraId="6EFFEC8B" w14:textId="1200A016" w:rsidR="00ED06A3" w:rsidRPr="00E03EC5" w:rsidRDefault="00ED06A3" w:rsidP="00ED06A3">
      <w:pPr>
        <w:pStyle w:val="ListParagraph"/>
        <w:rPr>
          <w:sz w:val="24"/>
          <w:szCs w:val="24"/>
        </w:rPr>
      </w:pPr>
      <w:r w:rsidRPr="00ED06A3">
        <w:rPr>
          <w:sz w:val="24"/>
          <w:szCs w:val="24"/>
          <w:u w:val="single"/>
        </w:rPr>
        <w:t>Status</w:t>
      </w:r>
      <w:r>
        <w:rPr>
          <w:sz w:val="24"/>
          <w:szCs w:val="24"/>
        </w:rPr>
        <w:t>:  These have been accomplished to varying degrees but it is ongoing.</w:t>
      </w:r>
    </w:p>
    <w:p w14:paraId="5E405380" w14:textId="77777777" w:rsidR="00215BDD" w:rsidRPr="00383B09" w:rsidRDefault="00215BDD" w:rsidP="00215BDD">
      <w:pPr>
        <w:pStyle w:val="ListParagraph"/>
        <w:rPr>
          <w:sz w:val="24"/>
          <w:szCs w:val="24"/>
        </w:rPr>
      </w:pPr>
    </w:p>
    <w:p w14:paraId="64D03BDA" w14:textId="77777777" w:rsidR="00215BDD" w:rsidRDefault="00215BDD" w:rsidP="00215BDD">
      <w:pPr>
        <w:rPr>
          <w:sz w:val="24"/>
          <w:szCs w:val="24"/>
        </w:rPr>
      </w:pPr>
      <w:r w:rsidRPr="00383B09">
        <w:rPr>
          <w:b/>
          <w:bCs/>
          <w:sz w:val="24"/>
          <w:szCs w:val="24"/>
        </w:rPr>
        <w:t>Goal 5: Ecological Education</w:t>
      </w:r>
      <w:r>
        <w:rPr>
          <w:b/>
          <w:bCs/>
          <w:sz w:val="24"/>
          <w:szCs w:val="24"/>
        </w:rPr>
        <w:t xml:space="preserve"> </w:t>
      </w:r>
      <w:r>
        <w:rPr>
          <w:sz w:val="24"/>
          <w:szCs w:val="24"/>
        </w:rPr>
        <w:t>is about re-thinking and re-designing curricular and institutional reform in the spirit of integral ecology in order to foster ecological awareness and transformative action.</w:t>
      </w:r>
    </w:p>
    <w:p w14:paraId="54409362" w14:textId="7872C9FC" w:rsidR="00372458" w:rsidRPr="00372458" w:rsidRDefault="00372458" w:rsidP="00215BDD">
      <w:pPr>
        <w:rPr>
          <w:sz w:val="24"/>
          <w:szCs w:val="24"/>
          <w:u w:val="single"/>
        </w:rPr>
      </w:pPr>
      <w:r>
        <w:rPr>
          <w:sz w:val="24"/>
          <w:szCs w:val="24"/>
        </w:rPr>
        <w:tab/>
      </w:r>
      <w:r w:rsidRPr="00372458">
        <w:rPr>
          <w:sz w:val="24"/>
          <w:szCs w:val="24"/>
          <w:u w:val="single"/>
        </w:rPr>
        <w:t>Action:</w:t>
      </w:r>
    </w:p>
    <w:p w14:paraId="2394F8AF" w14:textId="1765ECBF" w:rsidR="00215BDD" w:rsidRDefault="00215BDD" w:rsidP="00215BDD">
      <w:pPr>
        <w:pStyle w:val="ListParagraph"/>
        <w:numPr>
          <w:ilvl w:val="0"/>
          <w:numId w:val="1"/>
        </w:numPr>
      </w:pPr>
      <w:r w:rsidRPr="00383B09">
        <w:rPr>
          <w:sz w:val="24"/>
          <w:szCs w:val="24"/>
        </w:rPr>
        <w:t xml:space="preserve">Schedule a screening of </w:t>
      </w:r>
      <w:r w:rsidRPr="00504B22">
        <w:rPr>
          <w:i/>
          <w:iCs/>
          <w:sz w:val="24"/>
          <w:szCs w:val="24"/>
        </w:rPr>
        <w:t>The Letter</w:t>
      </w:r>
      <w:r w:rsidRPr="00383B09">
        <w:rPr>
          <w:sz w:val="24"/>
          <w:szCs w:val="24"/>
        </w:rPr>
        <w:t xml:space="preserve"> for</w:t>
      </w:r>
      <w:r w:rsidR="00504B22">
        <w:rPr>
          <w:sz w:val="24"/>
          <w:szCs w:val="24"/>
        </w:rPr>
        <w:t xml:space="preserve"> the</w:t>
      </w:r>
      <w:r w:rsidRPr="00383B09">
        <w:rPr>
          <w:sz w:val="24"/>
          <w:szCs w:val="24"/>
        </w:rPr>
        <w:t xml:space="preserve"> staff and parishioners</w:t>
      </w:r>
      <w:r>
        <w:rPr>
          <w:sz w:val="24"/>
          <w:szCs w:val="24"/>
        </w:rPr>
        <w:t xml:space="preserve"> in the Ministry Center</w:t>
      </w:r>
    </w:p>
    <w:p w14:paraId="251506ED" w14:textId="77777777" w:rsidR="00215BDD" w:rsidRPr="00383B09" w:rsidRDefault="00215BDD" w:rsidP="00215BDD">
      <w:pPr>
        <w:pStyle w:val="ListParagraph"/>
        <w:numPr>
          <w:ilvl w:val="0"/>
          <w:numId w:val="1"/>
        </w:numPr>
        <w:rPr>
          <w:sz w:val="24"/>
          <w:szCs w:val="24"/>
        </w:rPr>
      </w:pPr>
      <w:r>
        <w:rPr>
          <w:sz w:val="24"/>
          <w:szCs w:val="24"/>
        </w:rPr>
        <w:t xml:space="preserve">Support Faith Formation curricula to promote ecological awareness </w:t>
      </w:r>
      <w:r w:rsidRPr="00383B09">
        <w:rPr>
          <w:sz w:val="24"/>
          <w:szCs w:val="24"/>
        </w:rPr>
        <w:t>and action and to foster an ecological vocation of young people</w:t>
      </w:r>
    </w:p>
    <w:p w14:paraId="32B7722A" w14:textId="5F1AC80A" w:rsidR="00215BDD" w:rsidRPr="00383B09" w:rsidRDefault="00215BDD" w:rsidP="00215BDD">
      <w:pPr>
        <w:pStyle w:val="ListParagraph"/>
        <w:numPr>
          <w:ilvl w:val="0"/>
          <w:numId w:val="1"/>
        </w:numPr>
        <w:rPr>
          <w:sz w:val="24"/>
          <w:szCs w:val="24"/>
        </w:rPr>
      </w:pPr>
      <w:r w:rsidRPr="00383B09">
        <w:rPr>
          <w:sz w:val="24"/>
          <w:szCs w:val="24"/>
        </w:rPr>
        <w:t xml:space="preserve">Schedule speakers </w:t>
      </w:r>
      <w:r w:rsidR="002548C3">
        <w:rPr>
          <w:sz w:val="24"/>
          <w:szCs w:val="24"/>
        </w:rPr>
        <w:t>and</w:t>
      </w:r>
      <w:r>
        <w:rPr>
          <w:sz w:val="24"/>
          <w:szCs w:val="24"/>
        </w:rPr>
        <w:t xml:space="preserve"> incorporate Catholic Social Teaching in presentations as possible. Include the impact of climate change on the poor and underserved neighborhoods.  </w:t>
      </w:r>
    </w:p>
    <w:p w14:paraId="538A3A79" w14:textId="7BEC8262" w:rsidR="004A38A3" w:rsidRPr="004A38A3" w:rsidRDefault="002548C3" w:rsidP="00372458">
      <w:pPr>
        <w:ind w:left="720"/>
        <w:rPr>
          <w:sz w:val="24"/>
          <w:szCs w:val="24"/>
        </w:rPr>
      </w:pPr>
      <w:r w:rsidRPr="002548C3">
        <w:rPr>
          <w:sz w:val="24"/>
          <w:szCs w:val="24"/>
          <w:u w:val="single"/>
        </w:rPr>
        <w:t>Status</w:t>
      </w:r>
      <w:r>
        <w:rPr>
          <w:sz w:val="24"/>
          <w:szCs w:val="24"/>
        </w:rPr>
        <w:t>:</w:t>
      </w:r>
      <w:r w:rsidR="00783946">
        <w:rPr>
          <w:sz w:val="24"/>
          <w:szCs w:val="24"/>
        </w:rPr>
        <w:t xml:space="preserve"> We screened </w:t>
      </w:r>
      <w:r w:rsidR="00783946" w:rsidRPr="00A42781">
        <w:rPr>
          <w:i/>
          <w:iCs/>
          <w:sz w:val="24"/>
          <w:szCs w:val="24"/>
        </w:rPr>
        <w:t>The Letter</w:t>
      </w:r>
      <w:r w:rsidR="00A42781">
        <w:rPr>
          <w:sz w:val="24"/>
          <w:szCs w:val="24"/>
        </w:rPr>
        <w:t xml:space="preserve"> for parishioners on a Sunday.  A speaker who leads our diocesan Creation Care office gave a presentation on Laudato Si’ for our parishioners on a</w:t>
      </w:r>
      <w:r w:rsidR="00372458">
        <w:rPr>
          <w:sz w:val="24"/>
          <w:szCs w:val="24"/>
        </w:rPr>
        <w:t>nother</w:t>
      </w:r>
      <w:r w:rsidR="00A42781">
        <w:rPr>
          <w:sz w:val="24"/>
          <w:szCs w:val="24"/>
        </w:rPr>
        <w:t xml:space="preserve"> Sunday.</w:t>
      </w:r>
      <w:r w:rsidR="004A38A3">
        <w:rPr>
          <w:sz w:val="24"/>
          <w:szCs w:val="24"/>
        </w:rPr>
        <w:t xml:space="preserve">  Speakers have given talks on Catholic Social Teaching as mentioned in Goal 2.</w:t>
      </w:r>
      <w:r w:rsidR="00372458">
        <w:rPr>
          <w:sz w:val="24"/>
          <w:szCs w:val="24"/>
        </w:rPr>
        <w:t xml:space="preserve"> </w:t>
      </w:r>
      <w:r w:rsidR="004A38A3" w:rsidRPr="004A38A3">
        <w:rPr>
          <w:sz w:val="24"/>
          <w:szCs w:val="24"/>
        </w:rPr>
        <w:t xml:space="preserve">Education remains a priority and we </w:t>
      </w:r>
      <w:r w:rsidR="003E57F7">
        <w:rPr>
          <w:sz w:val="24"/>
          <w:szCs w:val="24"/>
        </w:rPr>
        <w:t>plan</w:t>
      </w:r>
      <w:r w:rsidR="004A38A3" w:rsidRPr="004A38A3">
        <w:rPr>
          <w:sz w:val="24"/>
          <w:szCs w:val="24"/>
        </w:rPr>
        <w:t xml:space="preserve"> to continue </w:t>
      </w:r>
      <w:r w:rsidR="004A38A3">
        <w:rPr>
          <w:sz w:val="24"/>
          <w:szCs w:val="24"/>
        </w:rPr>
        <w:t>offering presentations.</w:t>
      </w:r>
      <w:r w:rsidR="003E57F7">
        <w:rPr>
          <w:sz w:val="24"/>
          <w:szCs w:val="24"/>
        </w:rPr>
        <w:t xml:space="preserve">  We also plan to focus more on promoting ecological awareness in faith formation curricula.</w:t>
      </w:r>
    </w:p>
    <w:p w14:paraId="07B44FB2" w14:textId="77777777" w:rsidR="00215BDD" w:rsidRDefault="00215BDD" w:rsidP="00215BDD">
      <w:pPr>
        <w:rPr>
          <w:b/>
          <w:bCs/>
          <w:sz w:val="24"/>
          <w:szCs w:val="24"/>
        </w:rPr>
      </w:pPr>
    </w:p>
    <w:p w14:paraId="2B6205BB" w14:textId="77777777" w:rsidR="00215BDD" w:rsidRDefault="00215BDD" w:rsidP="00215BDD">
      <w:pPr>
        <w:rPr>
          <w:sz w:val="24"/>
          <w:szCs w:val="24"/>
        </w:rPr>
      </w:pPr>
      <w:r w:rsidRPr="00383B09">
        <w:rPr>
          <w:b/>
          <w:bCs/>
          <w:sz w:val="24"/>
          <w:szCs w:val="24"/>
        </w:rPr>
        <w:t>Goal 6</w:t>
      </w:r>
      <w:r>
        <w:rPr>
          <w:b/>
          <w:bCs/>
          <w:sz w:val="24"/>
          <w:szCs w:val="24"/>
        </w:rPr>
        <w:t xml:space="preserve">:  Ecological Spirituality </w:t>
      </w:r>
      <w:r>
        <w:rPr>
          <w:sz w:val="24"/>
          <w:szCs w:val="24"/>
        </w:rPr>
        <w:t>springs from a profound ecological conversion and helps us to “discover God in all things” both in the beauty of creation and in the sighs of the sick and the groans of the afflicted, aware that the life of the spirit is not disassociated from worldly realities.</w:t>
      </w:r>
    </w:p>
    <w:p w14:paraId="77842E22" w14:textId="289F8DA4" w:rsidR="00372458" w:rsidRPr="00372458" w:rsidRDefault="00372458" w:rsidP="00215BDD">
      <w:pPr>
        <w:rPr>
          <w:sz w:val="24"/>
          <w:szCs w:val="24"/>
          <w:u w:val="single"/>
        </w:rPr>
      </w:pPr>
      <w:r>
        <w:rPr>
          <w:sz w:val="24"/>
          <w:szCs w:val="24"/>
        </w:rPr>
        <w:tab/>
      </w:r>
      <w:r w:rsidRPr="00372458">
        <w:rPr>
          <w:sz w:val="24"/>
          <w:szCs w:val="24"/>
          <w:u w:val="single"/>
        </w:rPr>
        <w:t>Action:</w:t>
      </w:r>
    </w:p>
    <w:p w14:paraId="142D5515" w14:textId="3CDC63E1" w:rsidR="00215BDD" w:rsidRPr="00D7747D" w:rsidRDefault="004A38A3" w:rsidP="00D7747D">
      <w:pPr>
        <w:pStyle w:val="ListParagraph"/>
        <w:numPr>
          <w:ilvl w:val="0"/>
          <w:numId w:val="6"/>
        </w:numPr>
        <w:rPr>
          <w:sz w:val="24"/>
          <w:szCs w:val="24"/>
        </w:rPr>
      </w:pPr>
      <w:r w:rsidRPr="00D7747D">
        <w:rPr>
          <w:sz w:val="24"/>
          <w:szCs w:val="24"/>
        </w:rPr>
        <w:t>In Sunday celebrations of the Eucharist r</w:t>
      </w:r>
      <w:r w:rsidR="00215BDD" w:rsidRPr="00D7747D">
        <w:rPr>
          <w:sz w:val="24"/>
          <w:szCs w:val="24"/>
        </w:rPr>
        <w:t xml:space="preserve">eference Creation Care in </w:t>
      </w:r>
      <w:r w:rsidRPr="00D7747D">
        <w:rPr>
          <w:sz w:val="24"/>
          <w:szCs w:val="24"/>
        </w:rPr>
        <w:t>h</w:t>
      </w:r>
      <w:r w:rsidR="00215BDD" w:rsidRPr="00D7747D">
        <w:rPr>
          <w:sz w:val="24"/>
          <w:szCs w:val="24"/>
        </w:rPr>
        <w:t xml:space="preserve">omilies, </w:t>
      </w:r>
      <w:r w:rsidRPr="00D7747D">
        <w:rPr>
          <w:sz w:val="24"/>
          <w:szCs w:val="24"/>
        </w:rPr>
        <w:t>p</w:t>
      </w:r>
      <w:r w:rsidR="00215BDD" w:rsidRPr="00D7747D">
        <w:rPr>
          <w:sz w:val="24"/>
          <w:szCs w:val="24"/>
        </w:rPr>
        <w:t xml:space="preserve">rayers of the </w:t>
      </w:r>
      <w:r w:rsidRPr="00D7747D">
        <w:rPr>
          <w:sz w:val="24"/>
          <w:szCs w:val="24"/>
        </w:rPr>
        <w:t>f</w:t>
      </w:r>
      <w:r w:rsidR="00215BDD" w:rsidRPr="00D7747D">
        <w:rPr>
          <w:sz w:val="24"/>
          <w:szCs w:val="24"/>
        </w:rPr>
        <w:t>aithful</w:t>
      </w:r>
      <w:r w:rsidR="00E57B87" w:rsidRPr="00D7747D">
        <w:rPr>
          <w:sz w:val="24"/>
          <w:szCs w:val="24"/>
        </w:rPr>
        <w:t xml:space="preserve"> and</w:t>
      </w:r>
      <w:r w:rsidRPr="00D7747D">
        <w:rPr>
          <w:sz w:val="24"/>
          <w:szCs w:val="24"/>
        </w:rPr>
        <w:t xml:space="preserve"> </w:t>
      </w:r>
      <w:r w:rsidR="00215BDD" w:rsidRPr="00D7747D">
        <w:rPr>
          <w:sz w:val="24"/>
          <w:szCs w:val="24"/>
        </w:rPr>
        <w:t xml:space="preserve">music and song where possible in connection to the Sunday readings; celebrate the </w:t>
      </w:r>
      <w:proofErr w:type="gramStart"/>
      <w:r w:rsidR="00215BDD" w:rsidRPr="00D7747D">
        <w:rPr>
          <w:sz w:val="24"/>
          <w:szCs w:val="24"/>
        </w:rPr>
        <w:t>800 year</w:t>
      </w:r>
      <w:proofErr w:type="gramEnd"/>
      <w:r w:rsidR="00215BDD" w:rsidRPr="00D7747D">
        <w:rPr>
          <w:sz w:val="24"/>
          <w:szCs w:val="24"/>
        </w:rPr>
        <w:t xml:space="preserve"> anniversary of St. Francis’s Canticle of Creation</w:t>
      </w:r>
      <w:r w:rsidR="00E57B87" w:rsidRPr="00D7747D">
        <w:rPr>
          <w:sz w:val="24"/>
          <w:szCs w:val="24"/>
        </w:rPr>
        <w:t>.</w:t>
      </w:r>
    </w:p>
    <w:p w14:paraId="2A25CB1D" w14:textId="77777777" w:rsidR="00215BDD" w:rsidRDefault="00215BDD" w:rsidP="00215BDD">
      <w:pPr>
        <w:pStyle w:val="ListParagraph"/>
        <w:numPr>
          <w:ilvl w:val="0"/>
          <w:numId w:val="6"/>
        </w:numPr>
        <w:rPr>
          <w:sz w:val="24"/>
          <w:szCs w:val="24"/>
        </w:rPr>
      </w:pPr>
      <w:r>
        <w:rPr>
          <w:sz w:val="24"/>
          <w:szCs w:val="24"/>
        </w:rPr>
        <w:t>Offer to host the Season of Creation Mass in fall, 2025</w:t>
      </w:r>
    </w:p>
    <w:p w14:paraId="0885F27C" w14:textId="4466A6E9" w:rsidR="00473323" w:rsidRPr="003E57F7" w:rsidRDefault="00473323" w:rsidP="00473323">
      <w:pPr>
        <w:pStyle w:val="ListParagraph"/>
        <w:ind w:left="1080"/>
        <w:rPr>
          <w:sz w:val="24"/>
          <w:szCs w:val="24"/>
        </w:rPr>
      </w:pPr>
      <w:r w:rsidRPr="00473323">
        <w:rPr>
          <w:sz w:val="24"/>
          <w:szCs w:val="24"/>
          <w:u w:val="single"/>
        </w:rPr>
        <w:t>Status:</w:t>
      </w:r>
      <w:r w:rsidR="003E57F7">
        <w:rPr>
          <w:sz w:val="24"/>
          <w:szCs w:val="24"/>
          <w:u w:val="single"/>
        </w:rPr>
        <w:t xml:space="preserve"> </w:t>
      </w:r>
      <w:r w:rsidR="003E57F7">
        <w:rPr>
          <w:sz w:val="24"/>
          <w:szCs w:val="24"/>
        </w:rPr>
        <w:t xml:space="preserve">We celebrated a launch of Creation Care Ministry in July and </w:t>
      </w:r>
      <w:r w:rsidR="009B506D">
        <w:rPr>
          <w:sz w:val="24"/>
          <w:szCs w:val="24"/>
        </w:rPr>
        <w:t>C</w:t>
      </w:r>
      <w:r w:rsidR="003E57F7">
        <w:rPr>
          <w:sz w:val="24"/>
          <w:szCs w:val="24"/>
        </w:rPr>
        <w:t xml:space="preserve">are for </w:t>
      </w:r>
      <w:r w:rsidR="009B506D">
        <w:rPr>
          <w:sz w:val="24"/>
          <w:szCs w:val="24"/>
        </w:rPr>
        <w:t>O</w:t>
      </w:r>
      <w:r w:rsidR="003E57F7">
        <w:rPr>
          <w:sz w:val="24"/>
          <w:szCs w:val="24"/>
        </w:rPr>
        <w:t xml:space="preserve">ur </w:t>
      </w:r>
      <w:r w:rsidR="009B506D">
        <w:rPr>
          <w:sz w:val="24"/>
          <w:szCs w:val="24"/>
        </w:rPr>
        <w:t>C</w:t>
      </w:r>
      <w:r w:rsidR="003E57F7">
        <w:rPr>
          <w:sz w:val="24"/>
          <w:szCs w:val="24"/>
        </w:rPr>
        <w:t xml:space="preserve">ommon </w:t>
      </w:r>
      <w:r w:rsidR="009B506D">
        <w:rPr>
          <w:sz w:val="24"/>
          <w:szCs w:val="24"/>
        </w:rPr>
        <w:t>H</w:t>
      </w:r>
      <w:r w:rsidR="003E57F7">
        <w:rPr>
          <w:sz w:val="24"/>
          <w:szCs w:val="24"/>
        </w:rPr>
        <w:t xml:space="preserve">ome was incorporated in every Sunday Mass through the homily, prayers of the faithful and music.  One Sunday I </w:t>
      </w:r>
      <w:r w:rsidR="0089395C">
        <w:rPr>
          <w:sz w:val="24"/>
          <w:szCs w:val="24"/>
        </w:rPr>
        <w:t xml:space="preserve">briefly </w:t>
      </w:r>
      <w:r w:rsidR="003E57F7">
        <w:rPr>
          <w:sz w:val="24"/>
          <w:szCs w:val="24"/>
        </w:rPr>
        <w:t>spoke at the end of the Mass</w:t>
      </w:r>
      <w:r w:rsidR="0089395C">
        <w:rPr>
          <w:sz w:val="24"/>
          <w:szCs w:val="24"/>
        </w:rPr>
        <w:t xml:space="preserve"> and we had members of our team at a table on the plaza to meet and engage parishioners.</w:t>
      </w:r>
      <w:r w:rsidR="00DD5566">
        <w:rPr>
          <w:sz w:val="24"/>
          <w:szCs w:val="24"/>
        </w:rPr>
        <w:t xml:space="preserve">  We included information</w:t>
      </w:r>
      <w:r w:rsidR="00372458">
        <w:rPr>
          <w:sz w:val="24"/>
          <w:szCs w:val="24"/>
        </w:rPr>
        <w:t xml:space="preserve"> in our bulletin</w:t>
      </w:r>
      <w:r w:rsidR="00DD5566">
        <w:rPr>
          <w:sz w:val="24"/>
          <w:szCs w:val="24"/>
        </w:rPr>
        <w:t xml:space="preserve"> </w:t>
      </w:r>
      <w:r w:rsidR="00372458">
        <w:rPr>
          <w:sz w:val="24"/>
          <w:szCs w:val="24"/>
        </w:rPr>
        <w:t>with</w:t>
      </w:r>
      <w:r w:rsidR="00DD5566">
        <w:rPr>
          <w:sz w:val="24"/>
          <w:szCs w:val="24"/>
        </w:rPr>
        <w:t xml:space="preserve"> short articles, quizzes and QR codes for videos.  The Canticle of Creation has been sung numerous times.  We hosted the Diocesan Season of Creation Mass and reception in September.</w:t>
      </w:r>
      <w:r w:rsidR="00434241">
        <w:rPr>
          <w:sz w:val="24"/>
          <w:szCs w:val="24"/>
        </w:rPr>
        <w:t xml:space="preserve"> And the SOC was highlighted each week in our bulletin during the month.</w:t>
      </w:r>
    </w:p>
    <w:p w14:paraId="06EDF221" w14:textId="77777777" w:rsidR="00215BDD" w:rsidRDefault="00215BDD" w:rsidP="00215BDD">
      <w:pPr>
        <w:rPr>
          <w:sz w:val="24"/>
          <w:szCs w:val="24"/>
        </w:rPr>
      </w:pPr>
    </w:p>
    <w:p w14:paraId="3ABC06AA" w14:textId="2939CD16" w:rsidR="00215BDD" w:rsidRDefault="00215BDD" w:rsidP="003B2A27">
      <w:pPr>
        <w:rPr>
          <w:sz w:val="24"/>
          <w:szCs w:val="24"/>
        </w:rPr>
      </w:pPr>
      <w:r>
        <w:rPr>
          <w:b/>
          <w:bCs/>
          <w:sz w:val="24"/>
          <w:szCs w:val="24"/>
        </w:rPr>
        <w:t xml:space="preserve">Goal 7:  Community Involvement and Participatory Action </w:t>
      </w:r>
      <w:r>
        <w:rPr>
          <w:sz w:val="24"/>
          <w:szCs w:val="24"/>
        </w:rPr>
        <w:t>envisage a synodal journey of community engagement and participatory action at various levels.</w:t>
      </w:r>
    </w:p>
    <w:p w14:paraId="64D2BBA0" w14:textId="223E2C25" w:rsidR="00372458" w:rsidRPr="003B2A27" w:rsidRDefault="00372458" w:rsidP="003B2A27">
      <w:pPr>
        <w:rPr>
          <w:sz w:val="24"/>
          <w:szCs w:val="24"/>
        </w:rPr>
      </w:pPr>
      <w:r>
        <w:rPr>
          <w:sz w:val="24"/>
          <w:szCs w:val="24"/>
        </w:rPr>
        <w:tab/>
      </w:r>
      <w:r w:rsidRPr="00372458">
        <w:rPr>
          <w:sz w:val="24"/>
          <w:szCs w:val="24"/>
          <w:u w:val="single"/>
        </w:rPr>
        <w:t>Action</w:t>
      </w:r>
      <w:r>
        <w:rPr>
          <w:sz w:val="24"/>
          <w:szCs w:val="24"/>
        </w:rPr>
        <w:t>:</w:t>
      </w:r>
    </w:p>
    <w:p w14:paraId="5A586F17" w14:textId="77777777" w:rsidR="00215BDD" w:rsidRDefault="00215BDD" w:rsidP="00B26C77">
      <w:pPr>
        <w:pStyle w:val="ListParagraph"/>
        <w:ind w:left="1080"/>
        <w:rPr>
          <w:sz w:val="24"/>
          <w:szCs w:val="24"/>
        </w:rPr>
      </w:pPr>
      <w:r>
        <w:rPr>
          <w:sz w:val="24"/>
          <w:szCs w:val="24"/>
        </w:rPr>
        <w:t>Promote advocacy of creation care at the local, regional and state level.</w:t>
      </w:r>
    </w:p>
    <w:p w14:paraId="5727BA00" w14:textId="0F41C546" w:rsidR="00B26C77" w:rsidRDefault="00B26C77" w:rsidP="00B26C77">
      <w:pPr>
        <w:pStyle w:val="ListParagraph"/>
        <w:ind w:left="1080"/>
        <w:rPr>
          <w:sz w:val="24"/>
          <w:szCs w:val="24"/>
        </w:rPr>
      </w:pPr>
      <w:r w:rsidRPr="00B26C77">
        <w:rPr>
          <w:sz w:val="24"/>
          <w:szCs w:val="24"/>
          <w:u w:val="single"/>
        </w:rPr>
        <w:t>Status</w:t>
      </w:r>
      <w:r>
        <w:rPr>
          <w:sz w:val="24"/>
          <w:szCs w:val="24"/>
        </w:rPr>
        <w:t>: We have promoted and participated in helping to restore Tecolote Canyon Natural Park to its native</w:t>
      </w:r>
      <w:r w:rsidR="00936F9B">
        <w:rPr>
          <w:sz w:val="24"/>
          <w:szCs w:val="24"/>
        </w:rPr>
        <w:t xml:space="preserve"> state, an ongoing project of San Diego’s Park and Recreation Department.  This area was the home of the Kumeyaay people for thousands of years.  We have promoted and participated in the San Diego River Park </w:t>
      </w:r>
      <w:r w:rsidR="00936F9B">
        <w:rPr>
          <w:sz w:val="24"/>
          <w:szCs w:val="24"/>
        </w:rPr>
        <w:lastRenderedPageBreak/>
        <w:t>Foundation Community River Clean-Up by helping to remove trash</w:t>
      </w:r>
      <w:r w:rsidR="007C60E5">
        <w:rPr>
          <w:sz w:val="24"/>
          <w:szCs w:val="24"/>
        </w:rPr>
        <w:t xml:space="preserve"> from the riverbed and prevent it from polluting native animal habitats, leaching contaminants into the water and washing into our ocean and beaches.  We promoted our Diocesan</w:t>
      </w:r>
    </w:p>
    <w:p w14:paraId="0DAA9C33" w14:textId="5EAEA87F" w:rsidR="00215BDD" w:rsidRDefault="00215BDD" w:rsidP="00215BDD">
      <w:pPr>
        <w:pStyle w:val="ListParagraph"/>
        <w:ind w:left="1080"/>
        <w:rPr>
          <w:sz w:val="24"/>
          <w:szCs w:val="24"/>
        </w:rPr>
      </w:pPr>
      <w:r>
        <w:rPr>
          <w:sz w:val="24"/>
          <w:szCs w:val="24"/>
        </w:rPr>
        <w:t>Pilgrimage to the Salton Sea: a Pilgrimage of Hope for Creation, October, 2025</w:t>
      </w:r>
    </w:p>
    <w:p w14:paraId="0DA0E982" w14:textId="1D6B485E" w:rsidR="00215BDD" w:rsidRPr="00B26C77" w:rsidRDefault="00215BDD" w:rsidP="00B26C77">
      <w:pPr>
        <w:pStyle w:val="ListParagraph"/>
        <w:ind w:left="1080"/>
        <w:rPr>
          <w:sz w:val="24"/>
          <w:szCs w:val="24"/>
        </w:rPr>
      </w:pPr>
      <w:r w:rsidRPr="0061129F">
        <w:rPr>
          <w:sz w:val="24"/>
          <w:szCs w:val="24"/>
        </w:rPr>
        <w:t>(Diocese of San Diego, Laudato S</w:t>
      </w:r>
      <w:r w:rsidR="00A52B42" w:rsidRPr="0061129F">
        <w:rPr>
          <w:sz w:val="24"/>
          <w:szCs w:val="24"/>
        </w:rPr>
        <w:t>i’</w:t>
      </w:r>
      <w:r w:rsidRPr="0061129F">
        <w:rPr>
          <w:sz w:val="24"/>
          <w:szCs w:val="24"/>
        </w:rPr>
        <w:t xml:space="preserve"> Movement California)</w:t>
      </w:r>
      <w:r w:rsidR="007C60E5">
        <w:rPr>
          <w:sz w:val="24"/>
          <w:szCs w:val="24"/>
        </w:rPr>
        <w:t>.  Activities like these and others are part of our plans in the future.</w:t>
      </w:r>
    </w:p>
    <w:p w14:paraId="712ADF77" w14:textId="77777777" w:rsidR="00215BDD" w:rsidRPr="0061129F" w:rsidRDefault="00215BDD" w:rsidP="00215BDD">
      <w:pPr>
        <w:pStyle w:val="ListParagraph"/>
        <w:ind w:left="1440"/>
        <w:rPr>
          <w:sz w:val="24"/>
          <w:szCs w:val="24"/>
        </w:rPr>
      </w:pPr>
    </w:p>
    <w:p w14:paraId="14CBBDC3" w14:textId="77777777" w:rsidR="00215BDD" w:rsidRPr="0061129F" w:rsidRDefault="00215BDD" w:rsidP="00215BDD">
      <w:pPr>
        <w:rPr>
          <w:sz w:val="24"/>
          <w:szCs w:val="24"/>
        </w:rPr>
      </w:pPr>
    </w:p>
    <w:p w14:paraId="673B9A1C" w14:textId="77777777" w:rsidR="00215BDD" w:rsidRPr="0061129F" w:rsidRDefault="00215BDD" w:rsidP="00215BDD">
      <w:pPr>
        <w:rPr>
          <w:b/>
          <w:bCs/>
        </w:rPr>
      </w:pPr>
    </w:p>
    <w:p w14:paraId="0EB582E6" w14:textId="77777777" w:rsidR="00D15F1C" w:rsidRPr="0061129F" w:rsidRDefault="00D15F1C"/>
    <w:sectPr w:rsidR="00D15F1C" w:rsidRPr="006112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87C6B"/>
    <w:multiLevelType w:val="hybridMultilevel"/>
    <w:tmpl w:val="1D989BB4"/>
    <w:lvl w:ilvl="0" w:tplc="E32A825C">
      <w:start w:val="1"/>
      <w:numFmt w:val="decimal"/>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4B29DB"/>
    <w:multiLevelType w:val="hybridMultilevel"/>
    <w:tmpl w:val="6CCC4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D96717"/>
    <w:multiLevelType w:val="hybridMultilevel"/>
    <w:tmpl w:val="7A9C3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7F778A"/>
    <w:multiLevelType w:val="hybridMultilevel"/>
    <w:tmpl w:val="B6B60750"/>
    <w:lvl w:ilvl="0" w:tplc="C2969AF4">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CD2E6E"/>
    <w:multiLevelType w:val="hybridMultilevel"/>
    <w:tmpl w:val="686EA438"/>
    <w:lvl w:ilvl="0" w:tplc="25CC6A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91B08A9"/>
    <w:multiLevelType w:val="hybridMultilevel"/>
    <w:tmpl w:val="4A7A8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D2216C"/>
    <w:multiLevelType w:val="hybridMultilevel"/>
    <w:tmpl w:val="1C4870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1710195">
    <w:abstractNumId w:val="6"/>
  </w:num>
  <w:num w:numId="2" w16cid:durableId="64764245">
    <w:abstractNumId w:val="5"/>
  </w:num>
  <w:num w:numId="3" w16cid:durableId="991376061">
    <w:abstractNumId w:val="2"/>
  </w:num>
  <w:num w:numId="4" w16cid:durableId="1821072354">
    <w:abstractNumId w:val="1"/>
  </w:num>
  <w:num w:numId="5" w16cid:durableId="1940680412">
    <w:abstractNumId w:val="3"/>
  </w:num>
  <w:num w:numId="6" w16cid:durableId="499934345">
    <w:abstractNumId w:val="0"/>
  </w:num>
  <w:num w:numId="7" w16cid:durableId="15504592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BDD"/>
    <w:rsid w:val="00013264"/>
    <w:rsid w:val="000A577F"/>
    <w:rsid w:val="000B646A"/>
    <w:rsid w:val="000C1367"/>
    <w:rsid w:val="0013670C"/>
    <w:rsid w:val="001B12D7"/>
    <w:rsid w:val="00215BDD"/>
    <w:rsid w:val="00231CB3"/>
    <w:rsid w:val="002548C3"/>
    <w:rsid w:val="00372458"/>
    <w:rsid w:val="003B1090"/>
    <w:rsid w:val="003B2A27"/>
    <w:rsid w:val="003E57F7"/>
    <w:rsid w:val="00434241"/>
    <w:rsid w:val="00473323"/>
    <w:rsid w:val="004A38A3"/>
    <w:rsid w:val="004D6E63"/>
    <w:rsid w:val="00504B22"/>
    <w:rsid w:val="005654E2"/>
    <w:rsid w:val="0061129F"/>
    <w:rsid w:val="006D58CD"/>
    <w:rsid w:val="00782BF9"/>
    <w:rsid w:val="00783946"/>
    <w:rsid w:val="00792A35"/>
    <w:rsid w:val="007A661B"/>
    <w:rsid w:val="007C60E5"/>
    <w:rsid w:val="0080296B"/>
    <w:rsid w:val="00890FFB"/>
    <w:rsid w:val="0089395C"/>
    <w:rsid w:val="00936F9B"/>
    <w:rsid w:val="009B506D"/>
    <w:rsid w:val="00A1047B"/>
    <w:rsid w:val="00A42781"/>
    <w:rsid w:val="00A52B42"/>
    <w:rsid w:val="00AC600E"/>
    <w:rsid w:val="00B26C77"/>
    <w:rsid w:val="00B937AA"/>
    <w:rsid w:val="00BF54C0"/>
    <w:rsid w:val="00BF6169"/>
    <w:rsid w:val="00C013DB"/>
    <w:rsid w:val="00C569B5"/>
    <w:rsid w:val="00C867C7"/>
    <w:rsid w:val="00C91D4B"/>
    <w:rsid w:val="00C94560"/>
    <w:rsid w:val="00D15F1C"/>
    <w:rsid w:val="00D7747D"/>
    <w:rsid w:val="00DD5566"/>
    <w:rsid w:val="00DD78D7"/>
    <w:rsid w:val="00E57B87"/>
    <w:rsid w:val="00E8581B"/>
    <w:rsid w:val="00ED0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37ED4"/>
  <w15:chartTrackingRefBased/>
  <w15:docId w15:val="{0157FC43-C807-495E-AD18-663867053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BDD"/>
  </w:style>
  <w:style w:type="paragraph" w:styleId="Heading1">
    <w:name w:val="heading 1"/>
    <w:basedOn w:val="Normal"/>
    <w:next w:val="Normal"/>
    <w:link w:val="Heading1Char"/>
    <w:uiPriority w:val="9"/>
    <w:qFormat/>
    <w:rsid w:val="00215B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15B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15BD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15BD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15BD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15BD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5BD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5BD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5BD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5BD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15BD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15BD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15BD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15BD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15B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5B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5B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5BDD"/>
    <w:rPr>
      <w:rFonts w:eastAsiaTheme="majorEastAsia" w:cstheme="majorBidi"/>
      <w:color w:val="272727" w:themeColor="text1" w:themeTint="D8"/>
    </w:rPr>
  </w:style>
  <w:style w:type="paragraph" w:styleId="Title">
    <w:name w:val="Title"/>
    <w:basedOn w:val="Normal"/>
    <w:next w:val="Normal"/>
    <w:link w:val="TitleChar"/>
    <w:uiPriority w:val="10"/>
    <w:qFormat/>
    <w:rsid w:val="00215BD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5B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5BD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5B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5BD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15BDD"/>
    <w:rPr>
      <w:i/>
      <w:iCs/>
      <w:color w:val="404040" w:themeColor="text1" w:themeTint="BF"/>
    </w:rPr>
  </w:style>
  <w:style w:type="paragraph" w:styleId="ListParagraph">
    <w:name w:val="List Paragraph"/>
    <w:basedOn w:val="Normal"/>
    <w:uiPriority w:val="34"/>
    <w:qFormat/>
    <w:rsid w:val="00215BDD"/>
    <w:pPr>
      <w:ind w:left="720"/>
      <w:contextualSpacing/>
    </w:pPr>
  </w:style>
  <w:style w:type="character" w:styleId="IntenseEmphasis">
    <w:name w:val="Intense Emphasis"/>
    <w:basedOn w:val="DefaultParagraphFont"/>
    <w:uiPriority w:val="21"/>
    <w:qFormat/>
    <w:rsid w:val="00215BDD"/>
    <w:rPr>
      <w:i/>
      <w:iCs/>
      <w:color w:val="2F5496" w:themeColor="accent1" w:themeShade="BF"/>
    </w:rPr>
  </w:style>
  <w:style w:type="paragraph" w:styleId="IntenseQuote">
    <w:name w:val="Intense Quote"/>
    <w:basedOn w:val="Normal"/>
    <w:next w:val="Normal"/>
    <w:link w:val="IntenseQuoteChar"/>
    <w:uiPriority w:val="30"/>
    <w:qFormat/>
    <w:rsid w:val="00215B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15BDD"/>
    <w:rPr>
      <w:i/>
      <w:iCs/>
      <w:color w:val="2F5496" w:themeColor="accent1" w:themeShade="BF"/>
    </w:rPr>
  </w:style>
  <w:style w:type="character" w:styleId="IntenseReference">
    <w:name w:val="Intense Reference"/>
    <w:basedOn w:val="DefaultParagraphFont"/>
    <w:uiPriority w:val="32"/>
    <w:qFormat/>
    <w:rsid w:val="00215B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52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3</Pages>
  <Words>928</Words>
  <Characters>5292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Ann Fallon</dc:creator>
  <cp:keywords/>
  <dc:description/>
  <cp:lastModifiedBy>Mary Ann Fallon</cp:lastModifiedBy>
  <cp:revision>23</cp:revision>
  <dcterms:created xsi:type="dcterms:W3CDTF">2025-12-22T00:37:00Z</dcterms:created>
  <dcterms:modified xsi:type="dcterms:W3CDTF">2025-12-22T22:37:00Z</dcterms:modified>
</cp:coreProperties>
</file>