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2464" w14:textId="77777777" w:rsidR="00425340" w:rsidRPr="006E14A8" w:rsidRDefault="00425340" w:rsidP="19D90809">
      <w:pPr>
        <w:pStyle w:val="Heading1"/>
        <w:rPr>
          <w:rFonts w:asciiTheme="minorHAnsi" w:hAnsiTheme="minorHAnsi" w:cstheme="minorBidi"/>
          <w:b/>
          <w:bCs/>
        </w:rPr>
      </w:pPr>
      <w:r>
        <w:t>Our Commitment to Care for Creation</w:t>
      </w:r>
    </w:p>
    <w:p w14:paraId="530B00D0" w14:textId="707A4070" w:rsidR="00425340" w:rsidRPr="00425340" w:rsidRDefault="00425340" w:rsidP="00425340">
      <w:pPr>
        <w:spacing w:line="240" w:lineRule="auto"/>
      </w:pPr>
      <w:r>
        <w:t xml:space="preserve">Our </w:t>
      </w:r>
      <w:r w:rsidR="67A2C8B2">
        <w:t>M</w:t>
      </w:r>
      <w:r>
        <w:t xml:space="preserve">ission </w:t>
      </w:r>
      <w:r w:rsidR="0D4BB403">
        <w:t>S</w:t>
      </w:r>
      <w:r>
        <w:t>tatement s</w:t>
      </w:r>
      <w:r w:rsidR="008963C1">
        <w:t>tates</w:t>
      </w:r>
      <w:r>
        <w:t xml:space="preserve">:  We are an Inclusive Catholic University, that educates students, mind, body, and spirit, for meaningful lives, rewarding careers, ethical leadership, and service to improve the human condition. </w:t>
      </w:r>
    </w:p>
    <w:p w14:paraId="7AA4FF5E" w14:textId="0E820A03" w:rsidR="00425340" w:rsidRDefault="00425340" w:rsidP="07679944">
      <w:pPr>
        <w:pStyle w:val="NormalWeb"/>
        <w:shd w:val="clear" w:color="auto" w:fill="FFFFFF" w:themeFill="background1"/>
        <w:spacing w:before="0" w:beforeAutospacing="0" w:after="330" w:afterAutospacing="0"/>
        <w:rPr>
          <w:rFonts w:asciiTheme="minorHAnsi" w:hAnsiTheme="minorHAnsi" w:cstheme="minorBidi"/>
          <w:color w:val="333333"/>
          <w:sz w:val="22"/>
          <w:szCs w:val="22"/>
        </w:rPr>
      </w:pPr>
      <w:r w:rsidRPr="07679944">
        <w:rPr>
          <w:rFonts w:asciiTheme="minorHAnsi" w:hAnsiTheme="minorHAnsi" w:cstheme="minorBidi"/>
          <w:color w:val="333333"/>
          <w:sz w:val="22"/>
          <w:szCs w:val="22"/>
        </w:rPr>
        <w:t xml:space="preserve">Drawing especially from our spiritual pillars of St. Francis of Assisi and Thomas Merton, Bellarmine University’s core values of social responsibility and stewardship call us to honor the intrinsic dignity of life and the solidarity of the human spirit.  Our mission requires that we </w:t>
      </w:r>
      <w:r w:rsidR="00026CD7" w:rsidRPr="07679944">
        <w:rPr>
          <w:rFonts w:asciiTheme="minorHAnsi" w:hAnsiTheme="minorHAnsi" w:cstheme="minorBidi"/>
          <w:color w:val="333333"/>
          <w:sz w:val="22"/>
          <w:szCs w:val="22"/>
        </w:rPr>
        <w:t>consider how integral ecology is woven into the fabric of what we do as an institution:</w:t>
      </w:r>
      <w:r w:rsidR="00636BE9" w:rsidRPr="07679944">
        <w:rPr>
          <w:rFonts w:asciiTheme="minorHAnsi" w:hAnsiTheme="minorHAnsi" w:cstheme="minorBidi"/>
          <w:color w:val="333333"/>
          <w:sz w:val="22"/>
          <w:szCs w:val="22"/>
        </w:rPr>
        <w:t xml:space="preserve"> caring for the </w:t>
      </w:r>
      <w:r w:rsidR="00EB50F7" w:rsidRPr="07679944">
        <w:rPr>
          <w:rFonts w:asciiTheme="minorHAnsi" w:hAnsiTheme="minorHAnsi" w:cstheme="minorBidi"/>
          <w:color w:val="333333"/>
          <w:sz w:val="22"/>
          <w:szCs w:val="22"/>
        </w:rPr>
        <w:t>spiritual, bodily</w:t>
      </w:r>
      <w:r w:rsidR="25994FAB" w:rsidRPr="07679944">
        <w:rPr>
          <w:rFonts w:asciiTheme="minorHAnsi" w:hAnsiTheme="minorHAnsi" w:cstheme="minorBidi"/>
          <w:color w:val="333333"/>
          <w:sz w:val="22"/>
          <w:szCs w:val="22"/>
        </w:rPr>
        <w:t>,</w:t>
      </w:r>
      <w:r w:rsidR="00EB50F7" w:rsidRPr="07679944">
        <w:rPr>
          <w:rFonts w:asciiTheme="minorHAnsi" w:hAnsiTheme="minorHAnsi" w:cstheme="minorBidi"/>
          <w:color w:val="333333"/>
          <w:sz w:val="22"/>
          <w:szCs w:val="22"/>
        </w:rPr>
        <w:t xml:space="preserve"> and </w:t>
      </w:r>
      <w:r w:rsidR="00943A90" w:rsidRPr="07679944">
        <w:rPr>
          <w:rFonts w:asciiTheme="minorHAnsi" w:hAnsiTheme="minorHAnsi" w:cstheme="minorBidi"/>
          <w:color w:val="333333"/>
          <w:sz w:val="22"/>
          <w:szCs w:val="22"/>
        </w:rPr>
        <w:t>intellectual</w:t>
      </w:r>
      <w:r w:rsidR="00EB50F7" w:rsidRPr="07679944">
        <w:rPr>
          <w:rFonts w:asciiTheme="minorHAnsi" w:hAnsiTheme="minorHAnsi" w:cstheme="minorBidi"/>
          <w:color w:val="333333"/>
          <w:sz w:val="22"/>
          <w:szCs w:val="22"/>
        </w:rPr>
        <w:t xml:space="preserve"> needs </w:t>
      </w:r>
      <w:r w:rsidR="00026CD7" w:rsidRPr="07679944">
        <w:rPr>
          <w:rFonts w:asciiTheme="minorHAnsi" w:hAnsiTheme="minorHAnsi" w:cstheme="minorBidi"/>
          <w:color w:val="333333"/>
          <w:sz w:val="22"/>
          <w:szCs w:val="22"/>
        </w:rPr>
        <w:t xml:space="preserve">of our students </w:t>
      </w:r>
      <w:r w:rsidR="00EB50F7" w:rsidRPr="07679944">
        <w:rPr>
          <w:rFonts w:asciiTheme="minorHAnsi" w:hAnsiTheme="minorHAnsi" w:cstheme="minorBidi"/>
          <w:color w:val="333333"/>
          <w:sz w:val="22"/>
          <w:szCs w:val="22"/>
        </w:rPr>
        <w:t>whi</w:t>
      </w:r>
      <w:r w:rsidR="005216FF" w:rsidRPr="07679944">
        <w:rPr>
          <w:rFonts w:asciiTheme="minorHAnsi" w:hAnsiTheme="minorHAnsi" w:cstheme="minorBidi"/>
          <w:color w:val="333333"/>
          <w:sz w:val="22"/>
          <w:szCs w:val="22"/>
        </w:rPr>
        <w:t xml:space="preserve">le also working to improve the human condition both </w:t>
      </w:r>
      <w:r w:rsidR="006134E1" w:rsidRPr="07679944">
        <w:rPr>
          <w:rFonts w:asciiTheme="minorHAnsi" w:hAnsiTheme="minorHAnsi" w:cstheme="minorBidi"/>
          <w:color w:val="333333"/>
          <w:sz w:val="22"/>
          <w:szCs w:val="22"/>
        </w:rPr>
        <w:t>internally and externally to Bellarmine.</w:t>
      </w:r>
      <w:r w:rsidR="00EB50F7" w:rsidRPr="07679944">
        <w:rPr>
          <w:rFonts w:asciiTheme="minorHAnsi" w:hAnsiTheme="minorHAnsi" w:cstheme="minorBidi"/>
          <w:color w:val="333333"/>
          <w:sz w:val="22"/>
          <w:szCs w:val="22"/>
        </w:rPr>
        <w:t xml:space="preserve">  </w:t>
      </w:r>
    </w:p>
    <w:p w14:paraId="26E5C0B2" w14:textId="3EEDA294" w:rsidR="00425340" w:rsidRDefault="00425340" w:rsidP="3B5E5F06">
      <w:pPr>
        <w:pStyle w:val="NormalWeb"/>
        <w:shd w:val="clear" w:color="auto" w:fill="FFFFFF" w:themeFill="background1"/>
        <w:spacing w:before="0" w:beforeAutospacing="0" w:after="330" w:afterAutospacing="0"/>
        <w:rPr>
          <w:rFonts w:asciiTheme="minorHAnsi" w:hAnsiTheme="minorHAnsi" w:cstheme="minorBidi"/>
          <w:color w:val="333333"/>
          <w:sz w:val="22"/>
          <w:szCs w:val="22"/>
        </w:rPr>
      </w:pPr>
      <w:r w:rsidRPr="3B5E5F06">
        <w:rPr>
          <w:rFonts w:asciiTheme="minorHAnsi" w:hAnsiTheme="minorHAnsi" w:cstheme="minorBidi"/>
          <w:color w:val="333333"/>
          <w:sz w:val="22"/>
          <w:szCs w:val="22"/>
        </w:rPr>
        <w:t xml:space="preserve">Inspired by the words of Pope Francis’s encyclical </w:t>
      </w:r>
      <w:r w:rsidRPr="3B5E5F06">
        <w:rPr>
          <w:rFonts w:asciiTheme="minorHAnsi" w:hAnsiTheme="minorHAnsi" w:cstheme="minorBidi"/>
          <w:i/>
          <w:iCs/>
          <w:color w:val="333333"/>
          <w:sz w:val="22"/>
          <w:szCs w:val="22"/>
        </w:rPr>
        <w:t>Laudato Si’</w:t>
      </w:r>
      <w:r w:rsidR="000103E1">
        <w:rPr>
          <w:rFonts w:asciiTheme="minorHAnsi" w:hAnsiTheme="minorHAnsi" w:cstheme="minorBidi"/>
          <w:i/>
          <w:iCs/>
          <w:color w:val="333333"/>
          <w:sz w:val="22"/>
          <w:szCs w:val="22"/>
        </w:rPr>
        <w:t xml:space="preserve">, </w:t>
      </w:r>
      <w:r w:rsidR="000103E1" w:rsidRPr="000103E1">
        <w:rPr>
          <w:rFonts w:asciiTheme="minorHAnsi" w:hAnsiTheme="minorHAnsi" w:cstheme="minorBidi"/>
          <w:color w:val="333333"/>
          <w:sz w:val="22"/>
          <w:szCs w:val="22"/>
        </w:rPr>
        <w:t xml:space="preserve">which is the official Church document </w:t>
      </w:r>
      <w:r w:rsidR="000103E1">
        <w:rPr>
          <w:rFonts w:asciiTheme="minorHAnsi" w:hAnsiTheme="minorHAnsi" w:cstheme="minorBidi"/>
          <w:color w:val="333333"/>
          <w:sz w:val="22"/>
          <w:szCs w:val="22"/>
        </w:rPr>
        <w:t>providing guidance for</w:t>
      </w:r>
      <w:r w:rsidR="000103E1" w:rsidRPr="000103E1">
        <w:rPr>
          <w:rFonts w:asciiTheme="minorHAnsi" w:hAnsiTheme="minorHAnsi" w:cstheme="minorBidi"/>
          <w:color w:val="333333"/>
          <w:sz w:val="22"/>
          <w:szCs w:val="22"/>
        </w:rPr>
        <w:t xml:space="preserve"> how we should be caring for the earth</w:t>
      </w:r>
      <w:r w:rsidR="000103E1">
        <w:rPr>
          <w:rFonts w:asciiTheme="minorHAnsi" w:hAnsiTheme="minorHAnsi" w:cstheme="minorBidi"/>
          <w:color w:val="333333"/>
          <w:sz w:val="22"/>
          <w:szCs w:val="22"/>
        </w:rPr>
        <w:t>,</w:t>
      </w:r>
      <w:r w:rsidR="000103E1">
        <w:rPr>
          <w:rFonts w:asciiTheme="minorHAnsi" w:hAnsiTheme="minorHAnsi" w:cstheme="minorBidi"/>
          <w:i/>
          <w:iCs/>
          <w:color w:val="333333"/>
          <w:sz w:val="22"/>
          <w:szCs w:val="22"/>
        </w:rPr>
        <w:t xml:space="preserve"> </w:t>
      </w:r>
      <w:r w:rsidR="000103E1">
        <w:rPr>
          <w:rFonts w:asciiTheme="minorHAnsi" w:hAnsiTheme="minorHAnsi" w:cstheme="minorBidi"/>
          <w:color w:val="333333"/>
          <w:sz w:val="22"/>
          <w:szCs w:val="22"/>
        </w:rPr>
        <w:t>combined with t</w:t>
      </w:r>
      <w:r w:rsidRPr="3B5E5F06">
        <w:rPr>
          <w:rFonts w:asciiTheme="minorHAnsi" w:hAnsiTheme="minorHAnsi" w:cstheme="minorBidi"/>
          <w:color w:val="333333"/>
          <w:sz w:val="22"/>
          <w:szCs w:val="22"/>
        </w:rPr>
        <w:t>he goals of the </w:t>
      </w:r>
      <w:hyperlink r:id="rId10">
        <w:r w:rsidRPr="3B5E5F06">
          <w:rPr>
            <w:rStyle w:val="Hyperlink"/>
            <w:rFonts w:asciiTheme="minorHAnsi" w:eastAsiaTheme="majorEastAsia" w:hAnsiTheme="minorHAnsi" w:cstheme="minorBidi"/>
            <w:color w:val="0C5C70"/>
            <w:sz w:val="22"/>
            <w:szCs w:val="22"/>
          </w:rPr>
          <w:t>Laudato Si' Action Platform</w:t>
        </w:r>
      </w:hyperlink>
      <w:r w:rsidRPr="3B5E5F06">
        <w:rPr>
          <w:rFonts w:asciiTheme="minorHAnsi" w:hAnsiTheme="minorHAnsi" w:cstheme="minorBidi"/>
          <w:color w:val="333333"/>
          <w:sz w:val="22"/>
          <w:szCs w:val="22"/>
        </w:rPr>
        <w:t>, Bellarmine University aspires to foster an integral ecology where humanity and the environment flourish in harmony. Guided by the Laudato Si’ Action Plan, we integrate ecological stewardship into education, research, and operations, addressing the cry of the Earth and the poor. Together, we strive for sustainability, social justice, and hope for future generations.</w:t>
      </w:r>
    </w:p>
    <w:p w14:paraId="571E36C4" w14:textId="0863E3CC" w:rsidR="00425340" w:rsidRDefault="00425340" w:rsidP="00425340">
      <w:pPr>
        <w:spacing w:line="240" w:lineRule="auto"/>
      </w:pPr>
      <w:r w:rsidRPr="07679944">
        <w:t xml:space="preserve">In the words of Pope Francis, </w:t>
      </w:r>
      <w:r w:rsidRPr="07679944">
        <w:rPr>
          <w:i/>
          <w:iCs/>
        </w:rPr>
        <w:t>“Environmental education should facilitate making the leap towards the transcendent which gives ecological ethics its deepest meaning. It needs educators capable of develop</w:t>
      </w:r>
      <w:r w:rsidR="6EB28AEB" w:rsidRPr="07679944">
        <w:rPr>
          <w:i/>
          <w:iCs/>
        </w:rPr>
        <w:t>ing</w:t>
      </w:r>
      <w:r w:rsidRPr="07679944">
        <w:rPr>
          <w:i/>
          <w:iCs/>
        </w:rPr>
        <w:t xml:space="preserve"> an ethics of ecology, and helping people through effective pedagogy, to grow in solidarity, responsibility, and compassionate care.</w:t>
      </w:r>
      <w:r w:rsidRPr="07679944">
        <w:rPr>
          <w:rStyle w:val="FootnoteReference"/>
        </w:rPr>
        <w:footnoteReference w:id="1"/>
      </w:r>
      <w:r w:rsidRPr="07679944">
        <w:rPr>
          <w:i/>
          <w:iCs/>
        </w:rPr>
        <w:t>”</w:t>
      </w:r>
      <w:r w:rsidRPr="07679944">
        <w:t xml:space="preserve">  This call to action from his encyclical </w:t>
      </w:r>
      <w:r w:rsidRPr="07679944">
        <w:rPr>
          <w:i/>
          <w:iCs/>
        </w:rPr>
        <w:t xml:space="preserve">Laudato Si’ </w:t>
      </w:r>
      <w:r w:rsidRPr="07679944">
        <w:t xml:space="preserve">is a challenge to every member of the Bellarmine community to care for our common home through </w:t>
      </w:r>
      <w:r w:rsidRPr="00973448">
        <w:t>dialogue, education, and action.</w:t>
      </w:r>
      <w:r>
        <w:t xml:space="preserve"> </w:t>
      </w:r>
    </w:p>
    <w:p w14:paraId="3D27EFB2" w14:textId="77777777" w:rsidR="00425340" w:rsidRPr="006E14A8" w:rsidRDefault="00425340" w:rsidP="19D90809">
      <w:pPr>
        <w:pStyle w:val="Heading2"/>
        <w:rPr>
          <w:rFonts w:cstheme="minorBidi"/>
          <w:b/>
          <w:bCs/>
        </w:rPr>
      </w:pPr>
      <w:r w:rsidRPr="006E14A8">
        <w:t>Sustainability on Campus</w:t>
      </w:r>
    </w:p>
    <w:p w14:paraId="4023481F" w14:textId="77777777" w:rsidR="00425340" w:rsidRDefault="00425340" w:rsidP="00425340">
      <w:pPr>
        <w:pStyle w:val="NormalWeb"/>
        <w:shd w:val="clear" w:color="auto" w:fill="FFFFFF"/>
        <w:spacing w:before="0" w:beforeAutospacing="0" w:after="0" w:afterAutospacing="0"/>
        <w:rPr>
          <w:rFonts w:asciiTheme="minorHAnsi" w:hAnsiTheme="minorHAnsi" w:cstheme="minorHAnsi"/>
          <w:color w:val="333333"/>
          <w:sz w:val="22"/>
          <w:szCs w:val="22"/>
        </w:rPr>
      </w:pPr>
      <w:r w:rsidRPr="009B1AFB">
        <w:rPr>
          <w:rFonts w:asciiTheme="minorHAnsi" w:hAnsiTheme="minorHAnsi" w:cstheme="minorHAnsi"/>
          <w:color w:val="333333"/>
          <w:sz w:val="22"/>
          <w:szCs w:val="22"/>
        </w:rPr>
        <w:t xml:space="preserve">Our campus has an active </w:t>
      </w:r>
      <w:hyperlink r:id="rId11" w:history="1">
        <w:r w:rsidRPr="000504C1">
          <w:rPr>
            <w:rStyle w:val="Hyperlink"/>
            <w:rFonts w:asciiTheme="minorHAnsi" w:eastAsiaTheme="majorEastAsia" w:hAnsiTheme="minorHAnsi" w:cstheme="minorHAnsi"/>
            <w:sz w:val="22"/>
            <w:szCs w:val="22"/>
          </w:rPr>
          <w:t>Sustainability Committee</w:t>
        </w:r>
      </w:hyperlink>
      <w:r w:rsidRPr="009B1AFB">
        <w:rPr>
          <w:rFonts w:asciiTheme="minorHAnsi" w:hAnsiTheme="minorHAnsi" w:cstheme="minorHAnsi"/>
          <w:color w:val="333333"/>
          <w:sz w:val="22"/>
          <w:szCs w:val="22"/>
        </w:rPr>
        <w:t xml:space="preserve">, whose mission states: </w:t>
      </w:r>
    </w:p>
    <w:p w14:paraId="2492998A" w14:textId="306E5398" w:rsidR="00425340" w:rsidRDefault="00425340" w:rsidP="07679944">
      <w:pPr>
        <w:pStyle w:val="NormalWeb"/>
        <w:shd w:val="clear" w:color="auto" w:fill="FFFFFF" w:themeFill="background1"/>
        <w:spacing w:before="0" w:beforeAutospacing="0" w:after="0" w:afterAutospacing="0"/>
        <w:rPr>
          <w:rFonts w:asciiTheme="minorHAnsi" w:hAnsiTheme="minorHAnsi" w:cstheme="minorBidi"/>
          <w:i/>
          <w:iCs/>
          <w:color w:val="333333"/>
          <w:sz w:val="22"/>
          <w:szCs w:val="22"/>
          <w:shd w:val="clear" w:color="auto" w:fill="FFFFFF"/>
        </w:rPr>
      </w:pPr>
      <w:r w:rsidRPr="07679944">
        <w:rPr>
          <w:rFonts w:asciiTheme="minorHAnsi" w:hAnsiTheme="minorHAnsi" w:cstheme="minorBidi"/>
          <w:i/>
          <w:iCs/>
          <w:color w:val="333333"/>
          <w:sz w:val="22"/>
          <w:szCs w:val="22"/>
          <w:shd w:val="clear" w:color="auto" w:fill="FFFFFF"/>
        </w:rPr>
        <w:t xml:space="preserve">Following Catholic Social Teachings, the Sustainability Committee is </w:t>
      </w:r>
      <w:r w:rsidR="1C14C442" w:rsidRPr="07679944">
        <w:rPr>
          <w:rFonts w:asciiTheme="minorHAnsi" w:hAnsiTheme="minorHAnsi" w:cstheme="minorBidi"/>
          <w:i/>
          <w:iCs/>
          <w:color w:val="333333"/>
          <w:sz w:val="22"/>
          <w:szCs w:val="22"/>
          <w:shd w:val="clear" w:color="auto" w:fill="FFFFFF"/>
        </w:rPr>
        <w:t xml:space="preserve">a </w:t>
      </w:r>
      <w:r w:rsidRPr="07679944">
        <w:rPr>
          <w:rFonts w:asciiTheme="minorHAnsi" w:hAnsiTheme="minorHAnsi" w:cstheme="minorBidi"/>
          <w:i/>
          <w:iCs/>
          <w:color w:val="333333"/>
          <w:sz w:val="22"/>
          <w:szCs w:val="22"/>
          <w:shd w:val="clear" w:color="auto" w:fill="FFFFFF"/>
        </w:rPr>
        <w:t>cross-functional team of students, faculty, and staff working in collaboration to create a campus-wide culture of sustainability at Bellarmine to reduce our ecological footprint, save resources, and support the greater community in which we live.</w:t>
      </w:r>
    </w:p>
    <w:p w14:paraId="452A22D4" w14:textId="77777777" w:rsidR="00425340" w:rsidRDefault="00425340" w:rsidP="00425340">
      <w:pPr>
        <w:pStyle w:val="NormalWeb"/>
        <w:shd w:val="clear" w:color="auto" w:fill="FFFFFF"/>
        <w:spacing w:before="0" w:beforeAutospacing="0" w:after="0" w:afterAutospacing="0"/>
        <w:rPr>
          <w:rFonts w:asciiTheme="minorHAnsi" w:hAnsiTheme="minorHAnsi" w:cstheme="minorHAnsi"/>
          <w:i/>
          <w:iCs/>
          <w:color w:val="333333"/>
          <w:sz w:val="22"/>
          <w:szCs w:val="22"/>
          <w:shd w:val="clear" w:color="auto" w:fill="FFFFFF"/>
        </w:rPr>
      </w:pPr>
    </w:p>
    <w:p w14:paraId="5908760A" w14:textId="3BBE1EBF" w:rsidR="00425340" w:rsidRPr="00910291" w:rsidRDefault="00425340" w:rsidP="07679944">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07679944">
        <w:rPr>
          <w:rFonts w:asciiTheme="minorHAnsi" w:hAnsiTheme="minorHAnsi" w:cstheme="minorBidi"/>
          <w:color w:val="333333"/>
          <w:sz w:val="22"/>
          <w:szCs w:val="22"/>
          <w:shd w:val="clear" w:color="auto" w:fill="FFFFFF"/>
        </w:rPr>
        <w:t xml:space="preserve">In October 2025, </w:t>
      </w:r>
      <w:hyperlink r:id="rId12" w:history="1">
        <w:r w:rsidRPr="07679944">
          <w:rPr>
            <w:rStyle w:val="Hyperlink"/>
            <w:rFonts w:asciiTheme="minorHAnsi" w:eastAsiaTheme="majorEastAsia" w:hAnsiTheme="minorHAnsi" w:cstheme="minorBidi"/>
            <w:sz w:val="22"/>
            <w:szCs w:val="22"/>
            <w:shd w:val="clear" w:color="auto" w:fill="FFFFFF"/>
          </w:rPr>
          <w:t>Bellarmine earned a Bronze rating</w:t>
        </w:r>
      </w:hyperlink>
      <w:r w:rsidRPr="07679944">
        <w:rPr>
          <w:rFonts w:asciiTheme="minorHAnsi" w:hAnsiTheme="minorHAnsi" w:cstheme="minorBidi"/>
          <w:color w:val="333333"/>
          <w:sz w:val="22"/>
          <w:szCs w:val="22"/>
          <w:shd w:val="clear" w:color="auto" w:fill="FFFFFF"/>
        </w:rPr>
        <w:t xml:space="preserve"> through the Sustainability Tracking, Assessment and Rating System (STARS), a program of the Association for the Advancement of Sustainability in Higher Education (AASHE).  This recognition reflects Bellarmine’s growing commitment to environmental stewardship and sustainability education, particularly through its academic programs, community engagement, and institutional planning.  Just 385 institutions globally have current STARS ratings and </w:t>
      </w:r>
      <w:r w:rsidR="3031B518" w:rsidRPr="07679944">
        <w:rPr>
          <w:rFonts w:asciiTheme="minorHAnsi" w:hAnsiTheme="minorHAnsi" w:cstheme="minorBidi"/>
          <w:color w:val="333333"/>
          <w:sz w:val="22"/>
          <w:szCs w:val="22"/>
          <w:shd w:val="clear" w:color="auto" w:fill="FFFFFF"/>
        </w:rPr>
        <w:t xml:space="preserve">Bellarmine </w:t>
      </w:r>
      <w:r w:rsidRPr="07679944">
        <w:rPr>
          <w:rFonts w:asciiTheme="minorHAnsi" w:hAnsiTheme="minorHAnsi" w:cstheme="minorBidi"/>
          <w:color w:val="333333"/>
          <w:sz w:val="22"/>
          <w:szCs w:val="22"/>
          <w:shd w:val="clear" w:color="auto" w:fill="FFFFFF"/>
        </w:rPr>
        <w:t xml:space="preserve">is one of just two institutions in Kentucky with a valid </w:t>
      </w:r>
      <w:proofErr w:type="gramStart"/>
      <w:r w:rsidRPr="07679944">
        <w:rPr>
          <w:rFonts w:asciiTheme="minorHAnsi" w:hAnsiTheme="minorHAnsi" w:cstheme="minorBidi"/>
          <w:color w:val="333333"/>
          <w:sz w:val="22"/>
          <w:szCs w:val="22"/>
          <w:shd w:val="clear" w:color="auto" w:fill="FFFFFF"/>
        </w:rPr>
        <w:t>STARS</w:t>
      </w:r>
      <w:proofErr w:type="gramEnd"/>
      <w:r w:rsidRPr="07679944">
        <w:rPr>
          <w:rFonts w:asciiTheme="minorHAnsi" w:hAnsiTheme="minorHAnsi" w:cstheme="minorBidi"/>
          <w:color w:val="333333"/>
          <w:sz w:val="22"/>
          <w:szCs w:val="22"/>
          <w:shd w:val="clear" w:color="auto" w:fill="FFFFFF"/>
        </w:rPr>
        <w:t xml:space="preserve"> rating. </w:t>
      </w:r>
    </w:p>
    <w:p w14:paraId="34A550E0" w14:textId="77777777" w:rsidR="00425340" w:rsidRDefault="00425340" w:rsidP="00425340">
      <w:pPr>
        <w:pStyle w:val="NormalWeb"/>
        <w:shd w:val="clear" w:color="auto" w:fill="FFFFFF"/>
        <w:spacing w:before="0" w:beforeAutospacing="0" w:after="0" w:afterAutospacing="0"/>
        <w:rPr>
          <w:rFonts w:asciiTheme="minorHAnsi" w:hAnsiTheme="minorHAnsi" w:cstheme="minorHAnsi"/>
          <w:i/>
          <w:iCs/>
          <w:color w:val="333333"/>
          <w:sz w:val="22"/>
          <w:szCs w:val="22"/>
          <w:shd w:val="clear" w:color="auto" w:fill="FFFFFF"/>
        </w:rPr>
      </w:pPr>
    </w:p>
    <w:p w14:paraId="451C62CA" w14:textId="02DB1996" w:rsidR="00425340" w:rsidRDefault="00B4501C" w:rsidP="3B5E5F06">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3B5E5F06">
        <w:rPr>
          <w:rFonts w:asciiTheme="minorHAnsi" w:hAnsiTheme="minorHAnsi" w:cstheme="minorBidi"/>
          <w:color w:val="333333"/>
          <w:sz w:val="22"/>
          <w:szCs w:val="22"/>
          <w:shd w:val="clear" w:color="auto" w:fill="FFFFFF"/>
        </w:rPr>
        <w:lastRenderedPageBreak/>
        <w:t>O</w:t>
      </w:r>
      <w:r w:rsidR="00425340" w:rsidRPr="3B5E5F06">
        <w:rPr>
          <w:rFonts w:asciiTheme="minorHAnsi" w:hAnsiTheme="minorHAnsi" w:cstheme="minorBidi"/>
          <w:color w:val="333333"/>
          <w:sz w:val="22"/>
          <w:szCs w:val="22"/>
          <w:shd w:val="clear" w:color="auto" w:fill="FFFFFF"/>
        </w:rPr>
        <w:t>ur commitment to caring for our common home is evidenced by</w:t>
      </w:r>
      <w:r w:rsidR="001938CC" w:rsidRPr="3B5E5F06">
        <w:rPr>
          <w:rFonts w:asciiTheme="minorHAnsi" w:hAnsiTheme="minorHAnsi" w:cstheme="minorBidi"/>
          <w:color w:val="333333"/>
          <w:sz w:val="22"/>
          <w:szCs w:val="22"/>
          <w:shd w:val="clear" w:color="auto" w:fill="FFFFFF"/>
        </w:rPr>
        <w:t xml:space="preserve"> this r</w:t>
      </w:r>
      <w:r w:rsidR="32D1C90C" w:rsidRPr="3B5E5F06">
        <w:rPr>
          <w:rFonts w:asciiTheme="minorHAnsi" w:hAnsiTheme="minorHAnsi" w:cstheme="minorBidi"/>
          <w:color w:val="333333"/>
          <w:sz w:val="22"/>
          <w:szCs w:val="22"/>
          <w:shd w:val="clear" w:color="auto" w:fill="FFFFFF"/>
        </w:rPr>
        <w:t xml:space="preserve">ecognition </w:t>
      </w:r>
      <w:r w:rsidR="001938CC" w:rsidRPr="3B5E5F06">
        <w:rPr>
          <w:rFonts w:asciiTheme="minorHAnsi" w:hAnsiTheme="minorHAnsi" w:cstheme="minorBidi"/>
          <w:color w:val="333333"/>
          <w:sz w:val="22"/>
          <w:szCs w:val="22"/>
          <w:shd w:val="clear" w:color="auto" w:fill="FFFFFF"/>
        </w:rPr>
        <w:t>along with the</w:t>
      </w:r>
      <w:r w:rsidR="00425340" w:rsidRPr="3B5E5F06">
        <w:rPr>
          <w:rFonts w:asciiTheme="minorHAnsi" w:hAnsiTheme="minorHAnsi" w:cstheme="minorBidi"/>
          <w:color w:val="333333"/>
          <w:sz w:val="22"/>
          <w:szCs w:val="22"/>
          <w:shd w:val="clear" w:color="auto" w:fill="FFFFFF"/>
        </w:rPr>
        <w:t xml:space="preserve"> many initiatives and projects that have unfolded over the years</w:t>
      </w:r>
      <w:r w:rsidRPr="3B5E5F06">
        <w:rPr>
          <w:rFonts w:asciiTheme="minorHAnsi" w:hAnsiTheme="minorHAnsi" w:cstheme="minorBidi"/>
          <w:color w:val="333333"/>
          <w:sz w:val="22"/>
          <w:szCs w:val="22"/>
          <w:shd w:val="clear" w:color="auto" w:fill="FFFFFF"/>
        </w:rPr>
        <w:t>, falling under the categories of the seven goals of Laudato Si’:</w:t>
      </w:r>
    </w:p>
    <w:p w14:paraId="7D8502DC" w14:textId="77777777" w:rsidR="00B4501C" w:rsidRDefault="00B4501C"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0BD9433D" w14:textId="751558D4" w:rsidR="00B4501C" w:rsidRPr="006F12B7" w:rsidRDefault="00142030" w:rsidP="185C9550">
      <w:pPr>
        <w:pStyle w:val="Heading2"/>
        <w:rPr>
          <w:rFonts w:asciiTheme="minorHAnsi" w:hAnsiTheme="minorHAnsi" w:cstheme="minorBidi"/>
          <w:b/>
          <w:bCs/>
          <w:color w:val="333333"/>
          <w:sz w:val="26"/>
          <w:szCs w:val="26"/>
        </w:rPr>
      </w:pPr>
      <w:r>
        <w:t xml:space="preserve">Goal 1: </w:t>
      </w:r>
      <w:r w:rsidR="00954D63" w:rsidRPr="006F12B7">
        <w:t xml:space="preserve">Response to </w:t>
      </w:r>
      <w:r w:rsidR="00B4501C" w:rsidRPr="006F12B7">
        <w:t>The Cry of the Earth</w:t>
      </w:r>
    </w:p>
    <w:p w14:paraId="367608F3" w14:textId="77777777" w:rsidR="00886A6E" w:rsidRDefault="00886A6E"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6776EC89" w14:textId="55754EF5" w:rsidR="00886A6E" w:rsidRDefault="00886A6E" w:rsidP="07679944">
      <w:pPr>
        <w:pStyle w:val="NormalWeb"/>
        <w:shd w:val="clear" w:color="auto" w:fill="FFFFFF" w:themeFill="background1"/>
        <w:spacing w:before="0" w:beforeAutospacing="0" w:after="0" w:afterAutospacing="0"/>
        <w:rPr>
          <w:rFonts w:asciiTheme="minorHAnsi" w:hAnsiTheme="minorHAnsi" w:cstheme="minorBidi"/>
          <w:color w:val="333333"/>
          <w:sz w:val="22"/>
          <w:szCs w:val="22"/>
        </w:rPr>
      </w:pPr>
      <w:r w:rsidRPr="07679944">
        <w:rPr>
          <w:rFonts w:asciiTheme="minorHAnsi" w:hAnsiTheme="minorHAnsi" w:cstheme="minorBidi"/>
          <w:b/>
          <w:bCs/>
          <w:color w:val="333333"/>
          <w:sz w:val="22"/>
          <w:szCs w:val="22"/>
          <w:shd w:val="clear" w:color="auto" w:fill="FFFFFF"/>
        </w:rPr>
        <w:t>Pollinators and Biodiversity</w:t>
      </w:r>
      <w:r w:rsidR="3E06C806" w:rsidRPr="07679944">
        <w:rPr>
          <w:rFonts w:asciiTheme="minorHAnsi" w:hAnsiTheme="minorHAnsi" w:cstheme="minorBidi"/>
          <w:b/>
          <w:bCs/>
          <w:color w:val="333333"/>
          <w:sz w:val="22"/>
          <w:szCs w:val="22"/>
          <w:shd w:val="clear" w:color="auto" w:fill="FFFFFF"/>
        </w:rPr>
        <w:t>:</w:t>
      </w:r>
      <w:r w:rsidRPr="07679944">
        <w:rPr>
          <w:rFonts w:asciiTheme="minorHAnsi" w:hAnsiTheme="minorHAnsi" w:cstheme="minorBidi"/>
          <w:b/>
          <w:bCs/>
          <w:color w:val="333333"/>
          <w:sz w:val="22"/>
          <w:szCs w:val="22"/>
        </w:rPr>
        <w:t xml:space="preserve"> </w:t>
      </w:r>
      <w:r w:rsidRPr="07679944">
        <w:rPr>
          <w:rFonts w:asciiTheme="minorHAnsi" w:hAnsiTheme="minorHAnsi" w:cstheme="minorBidi"/>
          <w:color w:val="333333"/>
          <w:sz w:val="22"/>
          <w:szCs w:val="22"/>
        </w:rPr>
        <w:t xml:space="preserve">We are a certified member of the Xerces Society </w:t>
      </w:r>
      <w:hyperlink r:id="rId13" w:history="1">
        <w:r w:rsidRPr="07679944">
          <w:rPr>
            <w:rStyle w:val="Hyperlink"/>
            <w:rFonts w:asciiTheme="minorHAnsi" w:eastAsiaTheme="majorEastAsia" w:hAnsiTheme="minorHAnsi" w:cstheme="minorBidi"/>
            <w:sz w:val="22"/>
            <w:szCs w:val="22"/>
          </w:rPr>
          <w:t>Bee Campus USA</w:t>
        </w:r>
      </w:hyperlink>
      <w:r w:rsidRPr="07679944">
        <w:rPr>
          <w:rFonts w:asciiTheme="minorHAnsi" w:hAnsiTheme="minorHAnsi" w:cstheme="minorBidi"/>
          <w:color w:val="333333"/>
          <w:sz w:val="22"/>
          <w:szCs w:val="22"/>
        </w:rPr>
        <w:t xml:space="preserve"> program for our support of pollinators. Our pollinator gardens outside of Newman Hall and at the Bellarmine Farm provide habitat for butterflies, bees, and birds.</w:t>
      </w:r>
      <w:r w:rsidRPr="07679944">
        <w:rPr>
          <w:rFonts w:asciiTheme="minorHAnsi" w:hAnsiTheme="minorHAnsi" w:cstheme="minorBidi"/>
          <w:b/>
          <w:bCs/>
          <w:color w:val="333333"/>
          <w:sz w:val="22"/>
          <w:szCs w:val="22"/>
        </w:rPr>
        <w:t xml:space="preserve"> </w:t>
      </w:r>
      <w:r w:rsidRPr="07679944">
        <w:rPr>
          <w:rFonts w:asciiTheme="minorHAnsi" w:hAnsiTheme="minorHAnsi" w:cstheme="minorBidi"/>
          <w:color w:val="333333"/>
          <w:sz w:val="22"/>
          <w:szCs w:val="22"/>
        </w:rPr>
        <w:t>Our rain garden of native plants in front of Allen Hall retains storm water, reduces fertilizers from getting into our waterways, and provides habitat for fish, frogs, pollinators, and other organisms.</w:t>
      </w:r>
    </w:p>
    <w:p w14:paraId="585D37FB" w14:textId="77777777" w:rsidR="00886A6E" w:rsidRPr="006E14A8" w:rsidRDefault="00886A6E" w:rsidP="00886A6E">
      <w:pPr>
        <w:pStyle w:val="NormalWeb"/>
        <w:shd w:val="clear" w:color="auto" w:fill="FFFFFF"/>
        <w:spacing w:before="0" w:beforeAutospacing="0" w:after="0" w:afterAutospacing="0"/>
        <w:rPr>
          <w:rFonts w:asciiTheme="minorHAnsi" w:hAnsiTheme="minorHAnsi" w:cstheme="minorHAnsi"/>
          <w:b/>
          <w:bCs/>
          <w:color w:val="333333"/>
          <w:sz w:val="22"/>
          <w:szCs w:val="22"/>
        </w:rPr>
      </w:pPr>
    </w:p>
    <w:p w14:paraId="0B398DD3" w14:textId="596AFA42" w:rsidR="00886A6E" w:rsidRDefault="00886A6E" w:rsidP="41088F4A">
      <w:pPr>
        <w:pStyle w:val="NormalWeb"/>
        <w:shd w:val="clear" w:color="auto" w:fill="FFFFFF" w:themeFill="background1"/>
        <w:spacing w:before="0" w:beforeAutospacing="0" w:after="0" w:afterAutospacing="0"/>
        <w:rPr>
          <w:rFonts w:asciiTheme="minorHAnsi" w:hAnsiTheme="minorHAnsi" w:cstheme="minorBidi"/>
          <w:color w:val="333333"/>
          <w:sz w:val="22"/>
          <w:szCs w:val="22"/>
        </w:rPr>
      </w:pPr>
      <w:r w:rsidRPr="41088F4A">
        <w:rPr>
          <w:rFonts w:asciiTheme="minorHAnsi" w:hAnsiTheme="minorHAnsi" w:cstheme="minorBidi"/>
          <w:b/>
          <w:bCs/>
          <w:color w:val="333333"/>
          <w:sz w:val="22"/>
          <w:szCs w:val="22"/>
          <w:shd w:val="clear" w:color="auto" w:fill="FFFFFF"/>
        </w:rPr>
        <w:t>Regenerative Agriculture</w:t>
      </w:r>
      <w:r w:rsidR="02EE609E" w:rsidRPr="41088F4A">
        <w:rPr>
          <w:rFonts w:asciiTheme="minorHAnsi" w:hAnsiTheme="minorHAnsi" w:cstheme="minorBidi"/>
          <w:b/>
          <w:bCs/>
          <w:color w:val="333333"/>
          <w:sz w:val="22"/>
          <w:szCs w:val="22"/>
        </w:rPr>
        <w:t>:</w:t>
      </w:r>
      <w:r w:rsidRPr="41088F4A">
        <w:rPr>
          <w:rFonts w:asciiTheme="minorHAnsi" w:hAnsiTheme="minorHAnsi" w:cstheme="minorBidi"/>
          <w:color w:val="333333"/>
          <w:sz w:val="22"/>
          <w:szCs w:val="22"/>
        </w:rPr>
        <w:t xml:space="preserve"> An official member of the </w:t>
      </w:r>
      <w:hyperlink r:id="rId14" w:history="1">
        <w:r w:rsidRPr="41088F4A">
          <w:rPr>
            <w:rStyle w:val="Hyperlink"/>
            <w:rFonts w:asciiTheme="minorHAnsi" w:eastAsiaTheme="majorEastAsia" w:hAnsiTheme="minorHAnsi" w:cstheme="minorBidi"/>
            <w:sz w:val="22"/>
            <w:szCs w:val="22"/>
          </w:rPr>
          <w:t>Catholic Garden Network</w:t>
        </w:r>
      </w:hyperlink>
      <w:r w:rsidRPr="41088F4A">
        <w:rPr>
          <w:rFonts w:asciiTheme="minorHAnsi" w:hAnsiTheme="minorHAnsi" w:cstheme="minorBidi"/>
          <w:color w:val="333333"/>
          <w:sz w:val="22"/>
          <w:szCs w:val="22"/>
        </w:rPr>
        <w:t xml:space="preserve">, </w:t>
      </w:r>
      <w:r w:rsidR="5D46E0D0" w:rsidRPr="41088F4A">
        <w:rPr>
          <w:rFonts w:asciiTheme="minorHAnsi" w:hAnsiTheme="minorHAnsi" w:cstheme="minorBidi"/>
          <w:color w:val="333333"/>
          <w:sz w:val="22"/>
          <w:szCs w:val="22"/>
        </w:rPr>
        <w:t>t</w:t>
      </w:r>
      <w:r w:rsidRPr="41088F4A">
        <w:rPr>
          <w:rFonts w:asciiTheme="minorHAnsi" w:hAnsiTheme="minorHAnsi" w:cstheme="minorBidi"/>
          <w:color w:val="333333"/>
          <w:sz w:val="22"/>
          <w:szCs w:val="22"/>
        </w:rPr>
        <w:t xml:space="preserve">he Bellarmine Farm and orchard is a community garden and demonstration area for regenerative agricultural practices including raised beds, cold frames, permaculture, and composting.  </w:t>
      </w:r>
    </w:p>
    <w:p w14:paraId="3A0291DF" w14:textId="77777777" w:rsidR="00886A6E" w:rsidRPr="009B1AFB" w:rsidRDefault="00886A6E" w:rsidP="00886A6E">
      <w:pPr>
        <w:pStyle w:val="NormalWeb"/>
        <w:shd w:val="clear" w:color="auto" w:fill="FFFFFF"/>
        <w:spacing w:before="0" w:beforeAutospacing="0" w:after="0" w:afterAutospacing="0"/>
        <w:rPr>
          <w:rFonts w:asciiTheme="minorHAnsi" w:hAnsiTheme="minorHAnsi" w:cstheme="minorHAnsi"/>
          <w:color w:val="333333"/>
          <w:sz w:val="22"/>
          <w:szCs w:val="22"/>
        </w:rPr>
      </w:pPr>
    </w:p>
    <w:p w14:paraId="0FA2F706" w14:textId="77777777" w:rsidR="00886A6E" w:rsidRDefault="00886A6E" w:rsidP="00886A6E">
      <w:pPr>
        <w:pStyle w:val="NormalWeb"/>
        <w:shd w:val="clear" w:color="auto" w:fill="FFFFFF"/>
        <w:spacing w:before="0" w:beforeAutospacing="0" w:after="0" w:afterAutospacing="0"/>
        <w:rPr>
          <w:rFonts w:asciiTheme="minorHAnsi" w:hAnsiTheme="minorHAnsi" w:cstheme="minorHAnsi"/>
          <w:color w:val="333333"/>
          <w:sz w:val="22"/>
          <w:szCs w:val="22"/>
        </w:rPr>
      </w:pPr>
      <w:r w:rsidRPr="009B1AFB">
        <w:rPr>
          <w:rFonts w:asciiTheme="minorHAnsi" w:hAnsiTheme="minorHAnsi" w:cstheme="minorHAnsi"/>
          <w:color w:val="333333"/>
          <w:sz w:val="22"/>
          <w:szCs w:val="22"/>
        </w:rPr>
        <w:t>Our outdoor classroom is available for class-based outdoor gathering, and our plots are available for experimental gardening, exploration of nutrition, and other class activities in an outdoor learning environment. We also maintain two pollinator gardens and an apple and pear orchard, where the Bellarmine Beekeeping Club maintains our campus beehives.</w:t>
      </w:r>
      <w:r w:rsidRPr="009B1AFB">
        <w:rPr>
          <w:rFonts w:ascii="Arial" w:hAnsi="Arial" w:cs="Arial"/>
          <w:color w:val="333333"/>
          <w:sz w:val="22"/>
          <w:szCs w:val="22"/>
        </w:rPr>
        <w:t> </w:t>
      </w:r>
    </w:p>
    <w:p w14:paraId="79EB60F1" w14:textId="77777777" w:rsidR="00886A6E" w:rsidRPr="009B1AFB" w:rsidRDefault="00886A6E" w:rsidP="00886A6E">
      <w:pPr>
        <w:pStyle w:val="NormalWeb"/>
        <w:shd w:val="clear" w:color="auto" w:fill="FFFFFF"/>
        <w:spacing w:before="0" w:beforeAutospacing="0" w:after="0" w:afterAutospacing="0"/>
        <w:rPr>
          <w:rFonts w:asciiTheme="minorHAnsi" w:hAnsiTheme="minorHAnsi" w:cstheme="minorHAnsi"/>
          <w:color w:val="333333"/>
          <w:sz w:val="22"/>
          <w:szCs w:val="22"/>
        </w:rPr>
      </w:pPr>
    </w:p>
    <w:p w14:paraId="2AA06CB4" w14:textId="4800AB1B" w:rsidR="00886A6E" w:rsidRDefault="00886A6E" w:rsidP="07679944">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07679944">
        <w:rPr>
          <w:rFonts w:asciiTheme="minorHAnsi" w:hAnsiTheme="minorHAnsi" w:cstheme="minorBidi"/>
          <w:b/>
          <w:bCs/>
          <w:color w:val="333333"/>
          <w:sz w:val="22"/>
          <w:szCs w:val="22"/>
          <w:shd w:val="clear" w:color="auto" w:fill="FFFFFF"/>
        </w:rPr>
        <w:t>Tree Canopy</w:t>
      </w:r>
      <w:r w:rsidR="5F154CDD" w:rsidRPr="07679944">
        <w:rPr>
          <w:rFonts w:asciiTheme="minorHAnsi" w:hAnsiTheme="minorHAnsi" w:cstheme="minorBidi"/>
          <w:b/>
          <w:bCs/>
          <w:color w:val="333333"/>
          <w:sz w:val="22"/>
          <w:szCs w:val="22"/>
          <w:shd w:val="clear" w:color="auto" w:fill="FFFFFF"/>
        </w:rPr>
        <w:t>:</w:t>
      </w:r>
      <w:r w:rsidRPr="07679944">
        <w:rPr>
          <w:rFonts w:asciiTheme="minorHAnsi" w:hAnsiTheme="minorHAnsi" w:cstheme="minorBidi"/>
          <w:color w:val="333333"/>
          <w:sz w:val="22"/>
          <w:szCs w:val="22"/>
          <w:shd w:val="clear" w:color="auto" w:fill="FFFFFF"/>
        </w:rPr>
        <w:t xml:space="preserve"> Bellarmine’s campus showcases beautiful native trees that provide shade and cooling and </w:t>
      </w:r>
      <w:r w:rsidR="51E8C6B1" w:rsidRPr="07679944">
        <w:rPr>
          <w:rFonts w:asciiTheme="minorHAnsi" w:hAnsiTheme="minorHAnsi" w:cstheme="minorBidi"/>
          <w:color w:val="333333"/>
          <w:sz w:val="22"/>
          <w:szCs w:val="22"/>
          <w:shd w:val="clear" w:color="auto" w:fill="FFFFFF"/>
        </w:rPr>
        <w:t>is</w:t>
      </w:r>
      <w:r w:rsidRPr="07679944">
        <w:rPr>
          <w:rFonts w:asciiTheme="minorHAnsi" w:hAnsiTheme="minorHAnsi" w:cstheme="minorBidi"/>
          <w:color w:val="333333"/>
          <w:sz w:val="22"/>
          <w:szCs w:val="22"/>
          <w:shd w:val="clear" w:color="auto" w:fill="FFFFFF"/>
        </w:rPr>
        <w:t xml:space="preserve"> recognized as a certified member of the Arbor Day Foundation’s </w:t>
      </w:r>
      <w:hyperlink r:id="rId15" w:history="1">
        <w:r w:rsidRPr="07679944">
          <w:rPr>
            <w:rStyle w:val="Hyperlink"/>
            <w:rFonts w:asciiTheme="minorHAnsi" w:eastAsiaTheme="majorEastAsia" w:hAnsiTheme="minorHAnsi" w:cstheme="minorBidi"/>
            <w:sz w:val="22"/>
            <w:szCs w:val="22"/>
            <w:shd w:val="clear" w:color="auto" w:fill="FFFFFF"/>
          </w:rPr>
          <w:t>Tree Campus USA</w:t>
        </w:r>
      </w:hyperlink>
      <w:r w:rsidRPr="07679944">
        <w:rPr>
          <w:rFonts w:asciiTheme="minorHAnsi" w:hAnsiTheme="minorHAnsi" w:cstheme="minorBidi"/>
          <w:color w:val="333333"/>
          <w:sz w:val="22"/>
          <w:szCs w:val="22"/>
          <w:shd w:val="clear" w:color="auto" w:fill="FFFFFF"/>
        </w:rPr>
        <w:t xml:space="preserve"> program since 2014. The urban heat island effect is of concern in Louisville, and trees are one of the best ways to combat the heat island effect.</w:t>
      </w:r>
    </w:p>
    <w:p w14:paraId="7773CD4D" w14:textId="77777777" w:rsidR="00B4501C" w:rsidRDefault="00B4501C"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656D5111" w14:textId="795A5E71" w:rsidR="0080434A" w:rsidRDefault="00142030" w:rsidP="185C9550">
      <w:pPr>
        <w:pStyle w:val="Heading2"/>
        <w:rPr>
          <w:rFonts w:asciiTheme="minorHAnsi" w:hAnsiTheme="minorHAnsi" w:cstheme="minorBidi"/>
          <w:b/>
          <w:bCs/>
          <w:color w:val="333333"/>
        </w:rPr>
      </w:pPr>
      <w:r w:rsidRPr="00142030">
        <w:t xml:space="preserve">Goal 2: </w:t>
      </w:r>
      <w:r w:rsidR="00954D63" w:rsidRPr="00142030">
        <w:t>Response to the Cry of the Poor</w:t>
      </w:r>
    </w:p>
    <w:p w14:paraId="3F08B4BC" w14:textId="77777777" w:rsidR="0080434A" w:rsidRPr="00226F0F" w:rsidRDefault="0080434A" w:rsidP="185C9550">
      <w:pPr>
        <w:pStyle w:val="Heading3"/>
        <w:rPr>
          <w:b/>
          <w:bCs/>
        </w:rPr>
      </w:pPr>
      <w:r>
        <w:t>Accessibility and Affordability</w:t>
      </w:r>
    </w:p>
    <w:p w14:paraId="4C0A5CCC" w14:textId="1DCDFD7B" w:rsidR="0080434A" w:rsidRDefault="0080434A" w:rsidP="07679944">
      <w:pPr>
        <w:spacing w:line="240" w:lineRule="auto"/>
        <w:rPr>
          <w:color w:val="333333"/>
          <w:shd w:val="clear" w:color="auto" w:fill="FFFFFF"/>
        </w:rPr>
      </w:pPr>
      <w:r>
        <w:t xml:space="preserve">As a Catholic institution, we draw from </w:t>
      </w:r>
      <w:r w:rsidRPr="07679944">
        <w:rPr>
          <w:i/>
          <w:iCs/>
        </w:rPr>
        <w:t xml:space="preserve">Ex Corde Ecclesiae </w:t>
      </w:r>
      <w:r>
        <w:t xml:space="preserve">as a source of inspiration for why we prioritize making higher education accessible to as many people as possible. </w:t>
      </w:r>
      <w:r w:rsidR="061F1F93">
        <w:t>T</w:t>
      </w:r>
      <w:r>
        <w:t xml:space="preserve">he document </w:t>
      </w:r>
      <w:r w:rsidR="5897A076">
        <w:t xml:space="preserve"> </w:t>
      </w:r>
      <w:r>
        <w:t>states</w:t>
      </w:r>
      <w:r w:rsidR="1FC4335C">
        <w:t>,</w:t>
      </w:r>
      <w:r>
        <w:t xml:space="preserve"> “</w:t>
      </w:r>
      <w:r w:rsidRPr="000103E1">
        <w:rPr>
          <w:i/>
          <w:iCs/>
        </w:rPr>
        <w:t>Every Catholic University...will be capable of searching for ways to make university education accessible to all those who are able to benefit from it, especially the poor or members of minority groups who customarily have been deprived of it.</w:t>
      </w:r>
      <w:r>
        <w:rPr>
          <w:rStyle w:val="FootnoteReference"/>
        </w:rPr>
        <w:footnoteReference w:id="2"/>
      </w:r>
      <w:r>
        <w:t>” For this reason, o</w:t>
      </w:r>
      <w:r w:rsidRPr="003F20D1">
        <w:t xml:space="preserve">ne of the central priorities of our recent strategic plan was a commitment to Accessibility and Affordability, making a Bellarmine education accessible to students of all backgrounds, ensuring their financial stability for years to come. We have </w:t>
      </w:r>
      <w:proofErr w:type="gramStart"/>
      <w:r w:rsidRPr="003F20D1">
        <w:t>a number of</w:t>
      </w:r>
      <w:proofErr w:type="gramEnd"/>
      <w:r w:rsidRPr="003F20D1">
        <w:t xml:space="preserve"> programs that support this priority and help students to fully benefit from the value of a Bellarmine Education. </w:t>
      </w:r>
      <w:r w:rsidRPr="07679944">
        <w:t>In 2025</w:t>
      </w:r>
      <w:r w:rsidR="21F9B4A0" w:rsidRPr="07679944">
        <w:t>,</w:t>
      </w:r>
      <w:r w:rsidRPr="07679944">
        <w:t xml:space="preserve"> Bellarmine was recognized as an “</w:t>
      </w:r>
      <w:hyperlink r:id="rId16" w:history="1">
        <w:r w:rsidRPr="07679944">
          <w:rPr>
            <w:rStyle w:val="Hyperlink"/>
            <w:shd w:val="clear" w:color="auto" w:fill="FFFFFF"/>
          </w:rPr>
          <w:t>Opportunity College and University – Higher Access, Higher Earnings</w:t>
        </w:r>
      </w:hyperlink>
      <w:r w:rsidRPr="07679944">
        <w:rPr>
          <w:color w:val="333333"/>
          <w:shd w:val="clear" w:color="auto" w:fill="FFFFFF"/>
        </w:rPr>
        <w:t xml:space="preserve">” by the Carnegie Foundation and the American Council on Education, placing it among a select group of institutions nationally recognized for fostering student success and creating upward economic mobility.  </w:t>
      </w:r>
    </w:p>
    <w:p w14:paraId="03F73DC1" w14:textId="37E0126B" w:rsidR="0080434A" w:rsidRDefault="0080434A" w:rsidP="07679944">
      <w:pPr>
        <w:spacing w:line="240" w:lineRule="auto"/>
        <w:rPr>
          <w:color w:val="333333"/>
          <w:shd w:val="clear" w:color="auto" w:fill="FFFFFF"/>
        </w:rPr>
      </w:pPr>
      <w:r w:rsidRPr="07679944">
        <w:rPr>
          <w:color w:val="333333"/>
          <w:shd w:val="clear" w:color="auto" w:fill="FFFFFF"/>
        </w:rPr>
        <w:lastRenderedPageBreak/>
        <w:t>Our financial aid officers are dedicated to help</w:t>
      </w:r>
      <w:r w:rsidR="226AD2C3" w:rsidRPr="07679944">
        <w:rPr>
          <w:color w:val="333333"/>
          <w:shd w:val="clear" w:color="auto" w:fill="FFFFFF"/>
        </w:rPr>
        <w:t>ing</w:t>
      </w:r>
      <w:r w:rsidRPr="07679944">
        <w:rPr>
          <w:color w:val="333333"/>
          <w:shd w:val="clear" w:color="auto" w:fill="FFFFFF"/>
        </w:rPr>
        <w:t xml:space="preserve"> our students explore all funding resources available to make our Bellarmine education accessible and affordable. We are dedicated to delivering the best comprehensive offer available to each student. We extend financial scholarships and support to 100% of each incoming class, with a price point that is competitive with other institutions students consider.</w:t>
      </w:r>
    </w:p>
    <w:p w14:paraId="01BF93C2" w14:textId="4B3D7CE6" w:rsidR="00C37B89" w:rsidRPr="0080434A" w:rsidRDefault="0080434A" w:rsidP="07679944">
      <w:pPr>
        <w:spacing w:line="240" w:lineRule="auto"/>
        <w:rPr>
          <w:color w:val="333333"/>
          <w:shd w:val="clear" w:color="auto" w:fill="FFFFFF"/>
        </w:rPr>
      </w:pPr>
      <w:r w:rsidRPr="07679944">
        <w:rPr>
          <w:color w:val="333333"/>
          <w:shd w:val="clear" w:color="auto" w:fill="FFFFFF"/>
        </w:rPr>
        <w:t>We offer additional supports to meet the needs of our students, faculty, staff</w:t>
      </w:r>
      <w:r w:rsidR="0BEE4E10" w:rsidRPr="07679944">
        <w:rPr>
          <w:color w:val="333333"/>
          <w:shd w:val="clear" w:color="auto" w:fill="FFFFFF"/>
        </w:rPr>
        <w:t>,</w:t>
      </w:r>
      <w:r w:rsidRPr="07679944">
        <w:rPr>
          <w:color w:val="333333"/>
          <w:shd w:val="clear" w:color="auto" w:fill="FFFFFF"/>
        </w:rPr>
        <w:t xml:space="preserve"> and university-affiliated employees in a variety of ways: </w:t>
      </w:r>
    </w:p>
    <w:p w14:paraId="3EE6B664" w14:textId="3FD00F3C" w:rsidR="00C37B89" w:rsidRPr="00C06C7F" w:rsidRDefault="000F3171" w:rsidP="185C9550">
      <w:pPr>
        <w:pStyle w:val="Heading3"/>
      </w:pPr>
      <w:r>
        <w:t xml:space="preserve">Rev. John D. Deatrick, ‘55 </w:t>
      </w:r>
      <w:r w:rsidR="00C37B89">
        <w:t xml:space="preserve">Knights Pantry </w:t>
      </w:r>
    </w:p>
    <w:p w14:paraId="33EFE063" w14:textId="20CC2B70" w:rsidR="00C37B89" w:rsidRPr="00C06C7F" w:rsidRDefault="000F3171" w:rsidP="07679944">
      <w:r>
        <w:rPr>
          <w:color w:val="333333"/>
          <w:shd w:val="clear" w:color="auto" w:fill="FFFFFF"/>
        </w:rPr>
        <w:t xml:space="preserve">The </w:t>
      </w:r>
      <w:proofErr w:type="gramStart"/>
      <w:r w:rsidR="00C37B89" w:rsidRPr="07679944">
        <w:rPr>
          <w:color w:val="333333"/>
          <w:shd w:val="clear" w:color="auto" w:fill="FFFFFF"/>
        </w:rPr>
        <w:t>Knights</w:t>
      </w:r>
      <w:proofErr w:type="gramEnd"/>
      <w:r w:rsidR="00C37B89" w:rsidRPr="07679944">
        <w:rPr>
          <w:color w:val="333333"/>
          <w:shd w:val="clear" w:color="auto" w:fill="FFFFFF"/>
        </w:rPr>
        <w:t xml:space="preserve"> Pantry is a no-cost food pantry providing supplemental food to Bellarmine students, staff, faculty</w:t>
      </w:r>
      <w:r w:rsidR="33C7E58B" w:rsidRPr="07679944">
        <w:rPr>
          <w:color w:val="333333"/>
          <w:shd w:val="clear" w:color="auto" w:fill="FFFFFF"/>
        </w:rPr>
        <w:t>,</w:t>
      </w:r>
      <w:r w:rsidR="00C37B89" w:rsidRPr="07679944">
        <w:rPr>
          <w:color w:val="333333"/>
          <w:shd w:val="clear" w:color="auto" w:fill="FFFFFF"/>
        </w:rPr>
        <w:t xml:space="preserve"> and university-affiliated employees, made possible through a partnership with Dare to Care Food Bank</w:t>
      </w:r>
      <w:r>
        <w:rPr>
          <w:color w:val="333333"/>
          <w:shd w:val="clear" w:color="auto" w:fill="FFFFFF"/>
        </w:rPr>
        <w:t xml:space="preserve"> and private donations</w:t>
      </w:r>
      <w:r w:rsidR="00C37B89" w:rsidRPr="07679944">
        <w:rPr>
          <w:color w:val="333333"/>
          <w:shd w:val="clear" w:color="auto" w:fill="FFFFFF"/>
        </w:rPr>
        <w:t>. Additional contributions come from produce grown on the Bellarmine Farm, canned food drives from Student Athletics, and anyone else who would like to contribute. Students are welcome to access the pantry as many times as they need and take whatever they need. Information on use of the pantry is private and what a student takes is not tracked.</w:t>
      </w:r>
    </w:p>
    <w:p w14:paraId="14800970" w14:textId="77777777" w:rsidR="00C37B89" w:rsidRPr="00C06C7F" w:rsidRDefault="00C37B89" w:rsidP="6F58A5B1">
      <w:pPr>
        <w:pStyle w:val="Heading3"/>
      </w:pPr>
      <w:r>
        <w:t>Knights Closet</w:t>
      </w:r>
    </w:p>
    <w:p w14:paraId="0DD79B61" w14:textId="1246A9AB" w:rsidR="00D340F7" w:rsidRPr="00C37B89" w:rsidRDefault="00C37B89" w:rsidP="07679944">
      <w:pPr>
        <w:rPr>
          <w:highlight w:val="yellow"/>
        </w:rPr>
      </w:pPr>
      <w:r w:rsidRPr="07679944">
        <w:rPr>
          <w:color w:val="333333"/>
          <w:shd w:val="clear" w:color="auto" w:fill="FFFFFF"/>
        </w:rPr>
        <w:t>Adjacent to the Knights Pantry is the Knights Closet, a no-cost clothing closet providing clothing items such as career-ready outfits, scrubs, socks, Bellarmine gear</w:t>
      </w:r>
      <w:r w:rsidR="1FB9C7BB" w:rsidRPr="07679944">
        <w:rPr>
          <w:color w:val="333333"/>
          <w:shd w:val="clear" w:color="auto" w:fill="FFFFFF"/>
        </w:rPr>
        <w:t>,</w:t>
      </w:r>
      <w:r w:rsidRPr="07679944">
        <w:rPr>
          <w:color w:val="333333"/>
          <w:shd w:val="clear" w:color="auto" w:fill="FFFFFF"/>
        </w:rPr>
        <w:t xml:space="preserve"> and business casual items</w:t>
      </w:r>
      <w:r w:rsidR="29E1E471" w:rsidRPr="07679944">
        <w:rPr>
          <w:color w:val="333333"/>
          <w:shd w:val="clear" w:color="auto" w:fill="FFFFFF"/>
        </w:rPr>
        <w:t>,</w:t>
      </w:r>
      <w:r w:rsidRPr="07679944">
        <w:rPr>
          <w:color w:val="333333"/>
          <w:shd w:val="clear" w:color="auto" w:fill="FFFFFF"/>
        </w:rPr>
        <w:t xml:space="preserve"> all of which are new or gently used. Community members are welcome to access the clothing closet as many times </w:t>
      </w:r>
      <w:r w:rsidR="0F68A2AE" w:rsidRPr="07679944">
        <w:rPr>
          <w:color w:val="333333"/>
          <w:shd w:val="clear" w:color="auto" w:fill="FFFFFF"/>
        </w:rPr>
        <w:t xml:space="preserve">as </w:t>
      </w:r>
      <w:r w:rsidRPr="07679944">
        <w:rPr>
          <w:color w:val="333333"/>
          <w:shd w:val="clear" w:color="auto" w:fill="FFFFFF"/>
        </w:rPr>
        <w:t>needed.</w:t>
      </w:r>
    </w:p>
    <w:p w14:paraId="7934DE0A" w14:textId="77777777" w:rsidR="00D340F7" w:rsidRPr="00C06C7F" w:rsidRDefault="00D340F7" w:rsidP="6F58A5B1">
      <w:pPr>
        <w:pStyle w:val="Heading3"/>
        <w:rPr>
          <w:rFonts w:eastAsia="Times New Roman"/>
        </w:rPr>
      </w:pPr>
      <w:r>
        <w:t>Food Recovery Network</w:t>
      </w:r>
    </w:p>
    <w:p w14:paraId="7C3722D6" w14:textId="4A77DF62" w:rsidR="00D340F7" w:rsidRPr="00C06C7F" w:rsidRDefault="00D340F7" w:rsidP="00D340F7">
      <w:r>
        <w:t>The National Food Recovery Network is a student-led initiative where university students collect leftover food from dining halls and campus cafes to distribute to food pantries and shelters</w:t>
      </w:r>
      <w:r w:rsidR="65DE4840">
        <w:t xml:space="preserve"> for unhoused persons</w:t>
      </w:r>
      <w:r>
        <w:t xml:space="preserve">. Bellarmine University was the first institution in the state of Kentucky to start a chapter in 2014, and it has been active ever since. Over the years, this program has not only reduced food insecurity in our region, it also diverted thousands of pounds of leftover food from being wasted. Students from all over the university </w:t>
      </w:r>
      <w:proofErr w:type="gramStart"/>
      <w:r>
        <w:t>are able to</w:t>
      </w:r>
      <w:proofErr w:type="gramEnd"/>
      <w:r>
        <w:t xml:space="preserve"> </w:t>
      </w:r>
      <w:r w:rsidR="00193757">
        <w:t>volunteer</w:t>
      </w:r>
      <w:r>
        <w:t>, including members of different clubs, student athletes, service fraternities</w:t>
      </w:r>
      <w:r w:rsidR="49CDEEAE">
        <w:t>,</w:t>
      </w:r>
      <w:r>
        <w:t xml:space="preserve"> and more. </w:t>
      </w:r>
    </w:p>
    <w:p w14:paraId="4F5D675D" w14:textId="77777777" w:rsidR="005366C6" w:rsidRPr="006868A4" w:rsidRDefault="005366C6" w:rsidP="6F58A5B1">
      <w:pPr>
        <w:pStyle w:val="Heading3"/>
        <w:rPr>
          <w:rFonts w:eastAsia="Times New Roman"/>
        </w:rPr>
      </w:pPr>
      <w:r>
        <w:t>Physical Therapy Pro-Bono Service-Learning Clinics</w:t>
      </w:r>
    </w:p>
    <w:p w14:paraId="4D533AFE" w14:textId="342B7B99" w:rsidR="005366C6" w:rsidRPr="007F7C68" w:rsidRDefault="005366C6" w:rsidP="07679944">
      <w:pPr>
        <w:pStyle w:val="mt0"/>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07679944">
        <w:rPr>
          <w:rFonts w:asciiTheme="minorHAnsi" w:hAnsiTheme="minorHAnsi" w:cstheme="minorBidi"/>
          <w:color w:val="333333"/>
          <w:sz w:val="22"/>
          <w:szCs w:val="22"/>
          <w:shd w:val="clear" w:color="auto" w:fill="FFFFFF"/>
        </w:rPr>
        <w:t>Rooted in the Catholic liberal arts tradition, the Doctor of Physical Therapy Program’s Service-Learning Clinics offer students the opportunity to provide compassionate and ethical care to the surrounding community. Through mentoring, cooperative learning, and intellectual reflection, students gain professional development, clinical application experience, and a commitment to community service.</w:t>
      </w:r>
    </w:p>
    <w:p w14:paraId="0D0B04CF" w14:textId="77777777" w:rsidR="005366C6" w:rsidRPr="006868A4" w:rsidRDefault="005366C6" w:rsidP="005366C6">
      <w:pPr>
        <w:pStyle w:val="mt0"/>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2FEEDA2E" w14:textId="50AC6252" w:rsidR="00D340F7" w:rsidRPr="0080434A" w:rsidRDefault="005366C6" w:rsidP="07679944">
      <w:pPr>
        <w:pStyle w:val="mt0"/>
        <w:shd w:val="clear" w:color="auto" w:fill="FFFFFF" w:themeFill="background1"/>
        <w:spacing w:before="0" w:beforeAutospacing="0" w:after="0" w:afterAutospacing="0"/>
        <w:rPr>
          <w:rFonts w:asciiTheme="minorHAnsi" w:hAnsiTheme="minorHAnsi" w:cstheme="minorBidi"/>
          <w:color w:val="333333"/>
          <w:sz w:val="22"/>
          <w:szCs w:val="22"/>
        </w:rPr>
      </w:pPr>
      <w:r w:rsidRPr="07679944">
        <w:rPr>
          <w:rFonts w:asciiTheme="minorHAnsi" w:hAnsiTheme="minorHAnsi" w:cstheme="minorBidi"/>
          <w:color w:val="333333"/>
          <w:sz w:val="22"/>
          <w:szCs w:val="22"/>
        </w:rPr>
        <w:t>Our eight pro-bono clinics, offered in collaboration with local healthcare organizations and community partners, give students the opportunity to apply their knowledge in meaningful ways while serving diverse populations at no cost. Under the guidance of expert clinical faculty, students work with individuals facing musculoskeletal, neurological, developmental, and chronic health conditions</w:t>
      </w:r>
      <w:r w:rsidRPr="07679944">
        <w:rPr>
          <w:rFonts w:asciiTheme="minorHAnsi" w:hAnsiTheme="minorHAnsi" w:cstheme="minorBidi"/>
          <w:color w:val="333333"/>
          <w:sz w:val="22"/>
          <w:szCs w:val="22"/>
        </w:rPr>
        <w:t xml:space="preserve">. </w:t>
      </w:r>
      <w:r w:rsidRPr="07679944">
        <w:rPr>
          <w:rFonts w:asciiTheme="minorHAnsi" w:hAnsiTheme="minorHAnsi" w:cstheme="minorBidi"/>
          <w:color w:val="333333"/>
          <w:sz w:val="22"/>
          <w:szCs w:val="22"/>
        </w:rPr>
        <w:t xml:space="preserve">From diabetes management and pediatric care to oncology rehabilitation and sports </w:t>
      </w:r>
      <w:r w:rsidRPr="07679944">
        <w:rPr>
          <w:rFonts w:asciiTheme="minorHAnsi" w:hAnsiTheme="minorHAnsi" w:cstheme="minorBidi"/>
          <w:color w:val="333333"/>
          <w:sz w:val="22"/>
          <w:szCs w:val="22"/>
        </w:rPr>
        <w:lastRenderedPageBreak/>
        <w:t xml:space="preserve">therapy, each of our clinics fosters professional growth, interprofessional collaboration, and a commitment to community health. </w:t>
      </w:r>
    </w:p>
    <w:p w14:paraId="5AA62C51" w14:textId="77777777" w:rsidR="00954D63" w:rsidRDefault="00954D63"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5B6D8C2E" w14:textId="508B5F5C" w:rsidR="00954D63" w:rsidRDefault="00142030" w:rsidP="6F58A5B1">
      <w:pPr>
        <w:pStyle w:val="Heading2"/>
      </w:pPr>
      <w:r>
        <w:t xml:space="preserve">Goal 3: </w:t>
      </w:r>
      <w:r w:rsidR="00954D63" w:rsidRPr="006F12B7">
        <w:t>Ecological Spirituality</w:t>
      </w:r>
    </w:p>
    <w:p w14:paraId="60EE2CF2" w14:textId="42E6F130" w:rsidR="00A5518E" w:rsidRDefault="00BD458D" w:rsidP="00A5518E">
      <w:pPr>
        <w:rPr>
          <w:rFonts w:cstheme="minorHAnsi"/>
          <w:color w:val="333333"/>
          <w:shd w:val="clear" w:color="auto" w:fill="FFFFFF"/>
        </w:rPr>
      </w:pPr>
      <w:r>
        <w:t xml:space="preserve">Our university was co-founded by </w:t>
      </w:r>
      <w:r w:rsidR="005300A9">
        <w:t>diocesan</w:t>
      </w:r>
      <w:r>
        <w:t xml:space="preserve"> priests and Convent</w:t>
      </w:r>
      <w:r w:rsidR="00E41870">
        <w:t>u</w:t>
      </w:r>
      <w:r>
        <w:t xml:space="preserve">al </w:t>
      </w:r>
      <w:r w:rsidR="00E41870">
        <w:t>Franciscans</w:t>
      </w:r>
      <w:r w:rsidR="00661EC6">
        <w:t xml:space="preserve">.   For this reason, </w:t>
      </w:r>
      <w:r w:rsidR="00E1287F">
        <w:t>Bellarmine has looked to St. Francis of Assisi as a source of inspiration</w:t>
      </w:r>
      <w:r w:rsidR="00C22142">
        <w:t xml:space="preserve"> from </w:t>
      </w:r>
      <w:r w:rsidR="00931A39">
        <w:t>its</w:t>
      </w:r>
      <w:r w:rsidR="00C22142">
        <w:t xml:space="preserve"> inception</w:t>
      </w:r>
      <w:r w:rsidR="00E1287F">
        <w:t xml:space="preserve">.  </w:t>
      </w:r>
      <w:r w:rsidR="00661EC6">
        <w:t>In</w:t>
      </w:r>
      <w:r w:rsidR="00661EC6" w:rsidRPr="00FA4DD8">
        <w:rPr>
          <w:rFonts w:cstheme="minorHAnsi"/>
          <w:color w:val="333333"/>
          <w:shd w:val="clear" w:color="auto" w:fill="FFFFFF"/>
        </w:rPr>
        <w:t xml:space="preserve"> 2010, the university invited the Conventual Franciscans from the St. Maximillian Kolbe province in Kerala, India to join the campus ministry team</w:t>
      </w:r>
      <w:r w:rsidR="00661EC6">
        <w:rPr>
          <w:rFonts w:cstheme="minorHAnsi"/>
          <w:color w:val="333333"/>
          <w:shd w:val="clear" w:color="auto" w:fill="FFFFFF"/>
        </w:rPr>
        <w:t xml:space="preserve">, bringing new life to the Franciscan values that were present at the founding of the institution.  </w:t>
      </w:r>
      <w:r w:rsidR="00661EC6" w:rsidRPr="00FA4DD8">
        <w:rPr>
          <w:rFonts w:cstheme="minorHAnsi"/>
          <w:color w:val="333333"/>
          <w:shd w:val="clear" w:color="auto" w:fill="FFFFFF"/>
        </w:rPr>
        <w:t>Currently Friar John Pozhathuparambil, O</w:t>
      </w:r>
      <w:r w:rsidR="00661EC6">
        <w:rPr>
          <w:rFonts w:cstheme="minorHAnsi"/>
          <w:color w:val="333333"/>
          <w:shd w:val="clear" w:color="auto" w:fill="FFFFFF"/>
        </w:rPr>
        <w:t>.</w:t>
      </w:r>
      <w:r w:rsidR="00661EC6" w:rsidRPr="00FA4DD8">
        <w:rPr>
          <w:rFonts w:cstheme="minorHAnsi"/>
          <w:color w:val="333333"/>
          <w:shd w:val="clear" w:color="auto" w:fill="FFFFFF"/>
        </w:rPr>
        <w:t>F</w:t>
      </w:r>
      <w:r w:rsidR="00661EC6">
        <w:rPr>
          <w:rFonts w:cstheme="minorHAnsi"/>
          <w:color w:val="333333"/>
          <w:shd w:val="clear" w:color="auto" w:fill="FFFFFF"/>
        </w:rPr>
        <w:t>.</w:t>
      </w:r>
      <w:r w:rsidR="00661EC6" w:rsidRPr="00FA4DD8">
        <w:rPr>
          <w:rFonts w:cstheme="minorHAnsi"/>
          <w:color w:val="333333"/>
          <w:shd w:val="clear" w:color="auto" w:fill="FFFFFF"/>
        </w:rPr>
        <w:t>M</w:t>
      </w:r>
      <w:r w:rsidR="00661EC6">
        <w:rPr>
          <w:rFonts w:cstheme="minorHAnsi"/>
          <w:color w:val="333333"/>
          <w:shd w:val="clear" w:color="auto" w:fill="FFFFFF"/>
        </w:rPr>
        <w:t xml:space="preserve">. </w:t>
      </w:r>
      <w:r w:rsidR="00661EC6" w:rsidRPr="00FA4DD8">
        <w:rPr>
          <w:rFonts w:cstheme="minorHAnsi"/>
          <w:color w:val="333333"/>
          <w:shd w:val="clear" w:color="auto" w:fill="FFFFFF"/>
        </w:rPr>
        <w:t>Conv. serves as the</w:t>
      </w:r>
      <w:r w:rsidR="00661EC6">
        <w:rPr>
          <w:rFonts w:cstheme="minorHAnsi"/>
          <w:color w:val="333333"/>
          <w:shd w:val="clear" w:color="auto" w:fill="FFFFFF"/>
        </w:rPr>
        <w:t xml:space="preserve"> full-time</w:t>
      </w:r>
      <w:r w:rsidR="00661EC6" w:rsidRPr="00FA4DD8">
        <w:rPr>
          <w:rFonts w:cstheme="minorHAnsi"/>
          <w:color w:val="333333"/>
          <w:shd w:val="clear" w:color="auto" w:fill="FFFFFF"/>
        </w:rPr>
        <w:t xml:space="preserve"> Director</w:t>
      </w:r>
      <w:r w:rsidR="00661EC6">
        <w:rPr>
          <w:rFonts w:cstheme="minorHAnsi"/>
          <w:color w:val="333333"/>
          <w:shd w:val="clear" w:color="auto" w:fill="FFFFFF"/>
        </w:rPr>
        <w:t xml:space="preserve"> of Campus Ministry</w:t>
      </w:r>
      <w:r w:rsidR="00661EC6" w:rsidRPr="00FA4DD8">
        <w:rPr>
          <w:rFonts w:cstheme="minorHAnsi"/>
          <w:color w:val="333333"/>
          <w:shd w:val="clear" w:color="auto" w:fill="FFFFFF"/>
        </w:rPr>
        <w:t xml:space="preserve"> and Friar George Munjanattu, O</w:t>
      </w:r>
      <w:r w:rsidR="00661EC6">
        <w:rPr>
          <w:rFonts w:cstheme="minorHAnsi"/>
          <w:color w:val="333333"/>
          <w:shd w:val="clear" w:color="auto" w:fill="FFFFFF"/>
        </w:rPr>
        <w:t>.</w:t>
      </w:r>
      <w:r w:rsidR="00661EC6" w:rsidRPr="00FA4DD8">
        <w:rPr>
          <w:rFonts w:cstheme="minorHAnsi"/>
          <w:color w:val="333333"/>
          <w:shd w:val="clear" w:color="auto" w:fill="FFFFFF"/>
        </w:rPr>
        <w:t>F</w:t>
      </w:r>
      <w:r w:rsidR="00661EC6">
        <w:rPr>
          <w:rFonts w:cstheme="minorHAnsi"/>
          <w:color w:val="333333"/>
          <w:shd w:val="clear" w:color="auto" w:fill="FFFFFF"/>
        </w:rPr>
        <w:t>.</w:t>
      </w:r>
      <w:r w:rsidR="00661EC6" w:rsidRPr="00FA4DD8">
        <w:rPr>
          <w:rFonts w:cstheme="minorHAnsi"/>
          <w:color w:val="333333"/>
          <w:shd w:val="clear" w:color="auto" w:fill="FFFFFF"/>
        </w:rPr>
        <w:t>M</w:t>
      </w:r>
      <w:r w:rsidR="00661EC6">
        <w:rPr>
          <w:rFonts w:cstheme="minorHAnsi"/>
          <w:color w:val="333333"/>
          <w:shd w:val="clear" w:color="auto" w:fill="FFFFFF"/>
        </w:rPr>
        <w:t xml:space="preserve">. </w:t>
      </w:r>
      <w:r w:rsidR="00661EC6" w:rsidRPr="00FA4DD8">
        <w:rPr>
          <w:rFonts w:cstheme="minorHAnsi"/>
          <w:color w:val="333333"/>
          <w:shd w:val="clear" w:color="auto" w:fill="FFFFFF"/>
        </w:rPr>
        <w:t>Conv. is a Campus Ministe</w:t>
      </w:r>
      <w:r w:rsidR="00661EC6">
        <w:rPr>
          <w:rFonts w:cstheme="minorHAnsi"/>
          <w:color w:val="333333"/>
          <w:shd w:val="clear" w:color="auto" w:fill="FFFFFF"/>
        </w:rPr>
        <w:t xml:space="preserve">r.  </w:t>
      </w:r>
    </w:p>
    <w:p w14:paraId="3E605050" w14:textId="216FB2A4" w:rsidR="00C22142" w:rsidRDefault="00C22142" w:rsidP="00A5518E">
      <w:r>
        <w:t xml:space="preserve">At Bellarmine, our sense of Catholic identity is tied to our natural spaces and our long-standing traditions that incorporate ecological spirituality.   </w:t>
      </w:r>
      <w:r>
        <w:t xml:space="preserve">This is evidenced by </w:t>
      </w:r>
      <w:r w:rsidR="004A7953">
        <w:t>several of our green spaces on campus</w:t>
      </w:r>
      <w:r w:rsidR="00184700">
        <w:t xml:space="preserve"> and some of our annual programming</w:t>
      </w:r>
      <w:r w:rsidR="004A7953">
        <w:t xml:space="preserve">. </w:t>
      </w:r>
    </w:p>
    <w:p w14:paraId="067CE40D" w14:textId="77777777" w:rsidR="004A7953" w:rsidRDefault="004A7953" w:rsidP="004A7953">
      <w:pPr>
        <w:spacing w:after="0" w:line="240" w:lineRule="auto"/>
      </w:pPr>
      <w:r w:rsidRPr="1438296D">
        <w:rPr>
          <w:rFonts w:ascii="Calibri" w:eastAsia="Calibri" w:hAnsi="Calibri" w:cs="Calibri"/>
          <w:b/>
          <w:bCs/>
        </w:rPr>
        <w:t>Our Lady of the Woods Chapel</w:t>
      </w:r>
    </w:p>
    <w:p w14:paraId="00457B8D" w14:textId="7F9A4FC4" w:rsidR="004A7953" w:rsidRDefault="004A7953" w:rsidP="004A7953">
      <w:pPr>
        <w:spacing w:line="240" w:lineRule="auto"/>
      </w:pPr>
      <w:r w:rsidRPr="1438296D">
        <w:rPr>
          <w:rFonts w:ascii="Calibri" w:eastAsia="Calibri" w:hAnsi="Calibri" w:cs="Calibri"/>
        </w:rPr>
        <w:t>A masterpiece of glass, wood, and steel, this chapel was dedicated on May 11</w:t>
      </w:r>
      <w:r w:rsidRPr="1438296D">
        <w:rPr>
          <w:rFonts w:ascii="Calibri" w:eastAsia="Calibri" w:hAnsi="Calibri" w:cs="Calibri"/>
          <w:vertAlign w:val="superscript"/>
        </w:rPr>
        <w:t>th</w:t>
      </w:r>
      <w:proofErr w:type="gramStart"/>
      <w:r w:rsidRPr="1438296D">
        <w:rPr>
          <w:rFonts w:ascii="Calibri" w:eastAsia="Calibri" w:hAnsi="Calibri" w:cs="Calibri"/>
        </w:rPr>
        <w:t xml:space="preserve"> 2001</w:t>
      </w:r>
      <w:proofErr w:type="gramEnd"/>
      <w:r w:rsidRPr="1438296D">
        <w:rPr>
          <w:rFonts w:ascii="Calibri" w:eastAsia="Calibri" w:hAnsi="Calibri" w:cs="Calibri"/>
        </w:rPr>
        <w:t xml:space="preserve"> as a place for the Bellarmine community to pray and worship with a kind of “freshness, joy, and love found in the Catholic Church.” </w:t>
      </w:r>
      <w:r>
        <w:rPr>
          <w:rFonts w:ascii="Calibri" w:eastAsia="Calibri" w:hAnsi="Calibri" w:cs="Calibri"/>
        </w:rPr>
        <w:t xml:space="preserve">Situated within a </w:t>
      </w:r>
      <w:r w:rsidR="00B12C48">
        <w:rPr>
          <w:rFonts w:ascii="Calibri" w:eastAsia="Calibri" w:hAnsi="Calibri" w:cs="Calibri"/>
        </w:rPr>
        <w:t>wooded area of campus and adjacent to some of our campus residence</w:t>
      </w:r>
      <w:r w:rsidR="000F5B05">
        <w:rPr>
          <w:rFonts w:ascii="Calibri" w:eastAsia="Calibri" w:hAnsi="Calibri" w:cs="Calibri"/>
        </w:rPr>
        <w:t xml:space="preserve"> </w:t>
      </w:r>
      <w:r w:rsidR="00B12C48">
        <w:rPr>
          <w:rFonts w:ascii="Calibri" w:eastAsia="Calibri" w:hAnsi="Calibri" w:cs="Calibri"/>
        </w:rPr>
        <w:t xml:space="preserve">halls, the name “Our Lady of the Woods” reflects </w:t>
      </w:r>
      <w:r w:rsidR="001772AB">
        <w:rPr>
          <w:rFonts w:ascii="Calibri" w:eastAsia="Calibri" w:hAnsi="Calibri" w:cs="Calibri"/>
        </w:rPr>
        <w:t xml:space="preserve">the intentional choice to incorporate aspects of the natural world within the very spiritual heart of campus.  </w:t>
      </w:r>
      <w:r w:rsidR="002E3EE4">
        <w:rPr>
          <w:rFonts w:ascii="Calibri" w:eastAsia="Calibri" w:hAnsi="Calibri" w:cs="Calibri"/>
        </w:rPr>
        <w:t xml:space="preserve">This is also reflected in the interior of the chapel.  The large windows are framed by </w:t>
      </w:r>
      <w:proofErr w:type="gramStart"/>
      <w:r w:rsidR="002E3EE4">
        <w:rPr>
          <w:rFonts w:ascii="Calibri" w:eastAsia="Calibri" w:hAnsi="Calibri" w:cs="Calibri"/>
        </w:rPr>
        <w:t>trees, and</w:t>
      </w:r>
      <w:proofErr w:type="gramEnd"/>
      <w:r w:rsidR="002E3EE4">
        <w:rPr>
          <w:rFonts w:ascii="Calibri" w:eastAsia="Calibri" w:hAnsi="Calibri" w:cs="Calibri"/>
        </w:rPr>
        <w:t xml:space="preserve"> </w:t>
      </w:r>
      <w:r w:rsidR="000F5B05">
        <w:rPr>
          <w:rFonts w:ascii="Calibri" w:eastAsia="Calibri" w:hAnsi="Calibri" w:cs="Calibri"/>
        </w:rPr>
        <w:t>face the densely-forested</w:t>
      </w:r>
      <w:r w:rsidR="005C5D02">
        <w:rPr>
          <w:rFonts w:ascii="Calibri" w:eastAsia="Calibri" w:hAnsi="Calibri" w:cs="Calibri"/>
        </w:rPr>
        <w:t xml:space="preserve"> </w:t>
      </w:r>
      <w:proofErr w:type="spellStart"/>
      <w:r w:rsidR="005C5D02">
        <w:rPr>
          <w:rFonts w:ascii="Calibri" w:eastAsia="Calibri" w:hAnsi="Calibri" w:cs="Calibri"/>
        </w:rPr>
        <w:t>Beargrass</w:t>
      </w:r>
      <w:proofErr w:type="spellEnd"/>
      <w:r w:rsidR="005C5D02">
        <w:rPr>
          <w:rFonts w:ascii="Calibri" w:eastAsia="Calibri" w:hAnsi="Calibri" w:cs="Calibri"/>
        </w:rPr>
        <w:t xml:space="preserve"> Creek State Nature Preserve</w:t>
      </w:r>
      <w:r w:rsidRPr="1438296D">
        <w:rPr>
          <w:rFonts w:ascii="Calibri" w:eastAsia="Calibri" w:hAnsi="Calibri" w:cs="Calibri"/>
        </w:rPr>
        <w:t xml:space="preserve">.  Behind the altar and in the </w:t>
      </w:r>
      <w:proofErr w:type="gramStart"/>
      <w:r w:rsidRPr="1438296D">
        <w:rPr>
          <w:rFonts w:ascii="Calibri" w:eastAsia="Calibri" w:hAnsi="Calibri" w:cs="Calibri"/>
        </w:rPr>
        <w:t>choir</w:t>
      </w:r>
      <w:proofErr w:type="gramEnd"/>
      <w:r w:rsidRPr="1438296D">
        <w:rPr>
          <w:rFonts w:ascii="Calibri" w:eastAsia="Calibri" w:hAnsi="Calibri" w:cs="Calibri"/>
        </w:rPr>
        <w:t xml:space="preserve"> loft are windows made by Guy Kemper, a glass artist based in Lexington Kentucky.  These windows, crafted in Germany are distinct pieces of art, titled “Resurrection” and “Heaven” are intended to echo the branches of the trees surrounding the chapel.  The colors of the glass take on different appearances throughout the seasons of the year as sunlight strikes the art from various angles.  </w:t>
      </w:r>
    </w:p>
    <w:p w14:paraId="04A185E0" w14:textId="77777777" w:rsidR="004A7953" w:rsidRDefault="004A7953" w:rsidP="004A7953">
      <w:pPr>
        <w:spacing w:after="0" w:line="240" w:lineRule="auto"/>
      </w:pPr>
      <w:r w:rsidRPr="1438296D">
        <w:rPr>
          <w:rFonts w:ascii="Calibri" w:eastAsia="Calibri" w:hAnsi="Calibri" w:cs="Calibri"/>
          <w:b/>
          <w:bCs/>
        </w:rPr>
        <w:t>Bellarmine Grotto, and Outdoor Stations of the Cross</w:t>
      </w:r>
    </w:p>
    <w:p w14:paraId="439997F3" w14:textId="5062DF31" w:rsidR="004A7953" w:rsidRPr="008367CE" w:rsidRDefault="004A7953" w:rsidP="004A7953">
      <w:pPr>
        <w:spacing w:line="240" w:lineRule="auto"/>
      </w:pPr>
      <w:r w:rsidRPr="1438296D">
        <w:rPr>
          <w:rFonts w:ascii="Calibri" w:eastAsia="Calibri" w:hAnsi="Calibri" w:cs="Calibri"/>
        </w:rPr>
        <w:t xml:space="preserve">Behind the chapel is a peaceful grotto </w:t>
      </w:r>
      <w:r w:rsidR="000F5B05">
        <w:rPr>
          <w:rFonts w:ascii="Calibri" w:eastAsia="Calibri" w:hAnsi="Calibri" w:cs="Calibri"/>
        </w:rPr>
        <w:t>surrounded by trees</w:t>
      </w:r>
      <w:r w:rsidR="004129B9">
        <w:rPr>
          <w:rFonts w:ascii="Calibri" w:eastAsia="Calibri" w:hAnsi="Calibri" w:cs="Calibri"/>
        </w:rPr>
        <w:t xml:space="preserve"> </w:t>
      </w:r>
      <w:r w:rsidRPr="1438296D">
        <w:rPr>
          <w:rFonts w:ascii="Calibri" w:eastAsia="Calibri" w:hAnsi="Calibri" w:cs="Calibri"/>
        </w:rPr>
        <w:t xml:space="preserve">with a statue of Our Lady of Lourdes where visitors can light candles and pray. Immediately adjacent to the grotto is an outdoor Stations of the </w:t>
      </w:r>
      <w:proofErr w:type="gramStart"/>
      <w:r w:rsidRPr="1438296D">
        <w:rPr>
          <w:rFonts w:ascii="Calibri" w:eastAsia="Calibri" w:hAnsi="Calibri" w:cs="Calibri"/>
        </w:rPr>
        <w:t>Cross walking</w:t>
      </w:r>
      <w:proofErr w:type="gramEnd"/>
      <w:r w:rsidRPr="1438296D">
        <w:rPr>
          <w:rFonts w:ascii="Calibri" w:eastAsia="Calibri" w:hAnsi="Calibri" w:cs="Calibri"/>
        </w:rPr>
        <w:t xml:space="preserve"> path</w:t>
      </w:r>
      <w:r>
        <w:rPr>
          <w:rFonts w:ascii="Calibri" w:eastAsia="Calibri" w:hAnsi="Calibri" w:cs="Calibri"/>
        </w:rPr>
        <w:t xml:space="preserve"> with a rosary garden</w:t>
      </w:r>
      <w:r w:rsidRPr="1438296D">
        <w:rPr>
          <w:rFonts w:ascii="Calibri" w:eastAsia="Calibri" w:hAnsi="Calibri" w:cs="Calibri"/>
        </w:rPr>
        <w:t xml:space="preserve"> and a </w:t>
      </w:r>
      <w:r>
        <w:rPr>
          <w:rFonts w:ascii="Calibri" w:eastAsia="Calibri" w:hAnsi="Calibri" w:cs="Calibri"/>
        </w:rPr>
        <w:t xml:space="preserve">nearby </w:t>
      </w:r>
      <w:r w:rsidRPr="1438296D">
        <w:rPr>
          <w:rFonts w:ascii="Calibri" w:eastAsia="Calibri" w:hAnsi="Calibri" w:cs="Calibri"/>
        </w:rPr>
        <w:t>stone carving that was once mounted on an original building on campus inscribed with “</w:t>
      </w:r>
      <w:r w:rsidRPr="1438296D">
        <w:rPr>
          <w:rFonts w:ascii="Calibri" w:eastAsia="Calibri" w:hAnsi="Calibri" w:cs="Calibri"/>
          <w:i/>
          <w:iCs/>
        </w:rPr>
        <w:t>I am the Way, and the Truth, and the Life”.</w:t>
      </w:r>
      <w:r w:rsidR="008367CE">
        <w:rPr>
          <w:rFonts w:ascii="Calibri" w:eastAsia="Calibri" w:hAnsi="Calibri" w:cs="Calibri"/>
          <w:i/>
          <w:iCs/>
        </w:rPr>
        <w:t xml:space="preserve">  </w:t>
      </w:r>
      <w:r w:rsidR="008367CE">
        <w:rPr>
          <w:rFonts w:ascii="Calibri" w:eastAsia="Calibri" w:hAnsi="Calibri" w:cs="Calibri"/>
        </w:rPr>
        <w:t xml:space="preserve">This area is frequently encountered by students walking to and from class, </w:t>
      </w:r>
      <w:r w:rsidR="008F4856">
        <w:rPr>
          <w:rFonts w:ascii="Calibri" w:eastAsia="Calibri" w:hAnsi="Calibri" w:cs="Calibri"/>
        </w:rPr>
        <w:t>providing daily opportunities to contemplate the divine within a natural setting.</w:t>
      </w:r>
    </w:p>
    <w:p w14:paraId="246D0C48" w14:textId="27442CB7" w:rsidR="004A7953" w:rsidRPr="004129B9" w:rsidRDefault="004129B9" w:rsidP="004129B9">
      <w:pPr>
        <w:spacing w:after="0"/>
        <w:rPr>
          <w:rFonts w:cstheme="minorHAnsi"/>
          <w:b/>
          <w:bCs/>
          <w:color w:val="333333"/>
          <w:shd w:val="clear" w:color="auto" w:fill="FFFFFF"/>
        </w:rPr>
      </w:pPr>
      <w:r w:rsidRPr="004129B9">
        <w:rPr>
          <w:rFonts w:cstheme="minorHAnsi"/>
          <w:b/>
          <w:bCs/>
          <w:color w:val="333333"/>
          <w:shd w:val="clear" w:color="auto" w:fill="FFFFFF"/>
        </w:rPr>
        <w:t>Ecological Spirituality Programming</w:t>
      </w:r>
    </w:p>
    <w:p w14:paraId="6FA2011A" w14:textId="7B658DE7" w:rsidR="006F12B7" w:rsidRDefault="006F12B7" w:rsidP="6DA1F193">
      <w:pPr>
        <w:pStyle w:val="NormalWeb"/>
        <w:shd w:val="clear" w:color="auto" w:fill="FFFFFF" w:themeFill="background1"/>
        <w:spacing w:before="0" w:beforeAutospacing="0" w:after="0" w:afterAutospacing="0"/>
        <w:rPr>
          <w:rFonts w:asciiTheme="minorHAnsi" w:hAnsiTheme="minorHAnsi" w:cstheme="minorBidi"/>
          <w:color w:val="333333"/>
          <w:sz w:val="22"/>
          <w:szCs w:val="22"/>
        </w:rPr>
      </w:pPr>
      <w:r w:rsidRPr="6DA1F193">
        <w:rPr>
          <w:rFonts w:asciiTheme="minorHAnsi" w:hAnsiTheme="minorHAnsi" w:cstheme="minorBidi"/>
          <w:color w:val="333333"/>
          <w:sz w:val="22"/>
          <w:szCs w:val="22"/>
        </w:rPr>
        <w:t>Each year, Bellarmine hosts various campus environmental programs</w:t>
      </w:r>
      <w:r w:rsidR="0060083B">
        <w:rPr>
          <w:rFonts w:asciiTheme="minorHAnsi" w:hAnsiTheme="minorHAnsi" w:cstheme="minorBidi"/>
          <w:color w:val="333333"/>
          <w:sz w:val="22"/>
          <w:szCs w:val="22"/>
        </w:rPr>
        <w:t>, especially</w:t>
      </w:r>
      <w:r w:rsidRPr="6DA1F193">
        <w:rPr>
          <w:rFonts w:asciiTheme="minorHAnsi" w:hAnsiTheme="minorHAnsi" w:cstheme="minorBidi"/>
          <w:color w:val="333333"/>
          <w:sz w:val="22"/>
          <w:szCs w:val="22"/>
        </w:rPr>
        <w:t xml:space="preserve"> around the Feast of St. Francis</w:t>
      </w:r>
      <w:r w:rsidR="0060083B">
        <w:rPr>
          <w:rFonts w:asciiTheme="minorHAnsi" w:hAnsiTheme="minorHAnsi" w:cstheme="minorBidi"/>
          <w:color w:val="333333"/>
          <w:sz w:val="22"/>
          <w:szCs w:val="22"/>
        </w:rPr>
        <w:t xml:space="preserve">. </w:t>
      </w:r>
      <w:r w:rsidRPr="6DA1F193">
        <w:rPr>
          <w:rFonts w:asciiTheme="minorHAnsi" w:hAnsiTheme="minorHAnsi" w:cstheme="minorBidi"/>
          <w:color w:val="333333"/>
          <w:sz w:val="22"/>
          <w:szCs w:val="22"/>
        </w:rPr>
        <w:t>Th</w:t>
      </w:r>
      <w:r w:rsidR="0060083B">
        <w:rPr>
          <w:rFonts w:asciiTheme="minorHAnsi" w:hAnsiTheme="minorHAnsi" w:cstheme="minorBidi"/>
          <w:color w:val="333333"/>
          <w:sz w:val="22"/>
          <w:szCs w:val="22"/>
        </w:rPr>
        <w:t>ese</w:t>
      </w:r>
      <w:r w:rsidRPr="6DA1F193">
        <w:rPr>
          <w:rFonts w:asciiTheme="minorHAnsi" w:hAnsiTheme="minorHAnsi" w:cstheme="minorBidi"/>
          <w:color w:val="333333"/>
          <w:sz w:val="22"/>
          <w:szCs w:val="22"/>
        </w:rPr>
        <w:t xml:space="preserve"> include</w:t>
      </w:r>
      <w:r w:rsidR="00E0340E" w:rsidRPr="6DA1F193">
        <w:rPr>
          <w:rFonts w:asciiTheme="minorHAnsi" w:hAnsiTheme="minorHAnsi" w:cstheme="minorBidi"/>
          <w:color w:val="333333"/>
          <w:sz w:val="22"/>
          <w:szCs w:val="22"/>
        </w:rPr>
        <w:t>:</w:t>
      </w:r>
    </w:p>
    <w:p w14:paraId="2B181C09" w14:textId="3B4F04C7" w:rsidR="00AF74DF" w:rsidRPr="009E3138" w:rsidRDefault="00AF74DF" w:rsidP="00E0340E">
      <w:pPr>
        <w:pStyle w:val="ListParagraph"/>
        <w:numPr>
          <w:ilvl w:val="1"/>
          <w:numId w:val="4"/>
        </w:numPr>
        <w:spacing w:after="0" w:line="240" w:lineRule="auto"/>
        <w:contextualSpacing w:val="0"/>
      </w:pPr>
      <w:r w:rsidRPr="07679944">
        <w:rPr>
          <w:b/>
          <w:bCs/>
        </w:rPr>
        <w:t>Bellarmine Tree Pilgrimage</w:t>
      </w:r>
      <w:r w:rsidR="40455B41" w:rsidRPr="07679944">
        <w:rPr>
          <w:b/>
          <w:bCs/>
        </w:rPr>
        <w:t>:</w:t>
      </w:r>
      <w:r w:rsidRPr="07679944">
        <w:rPr>
          <w:b/>
          <w:bCs/>
        </w:rPr>
        <w:t xml:space="preserve"> </w:t>
      </w:r>
      <w:r>
        <w:t xml:space="preserve">An educational walking tour of our campus trees with prayers, poems, and reflections between each stop.  </w:t>
      </w:r>
      <w:r w:rsidR="00E0340E">
        <w:t xml:space="preserve">This </w:t>
      </w:r>
      <w:r w:rsidR="00E0340E" w:rsidRPr="07679944">
        <w:rPr>
          <w:color w:val="333333"/>
        </w:rPr>
        <w:t xml:space="preserve">has been included as an official pilgrimage for the </w:t>
      </w:r>
      <w:hyperlink r:id="rId17">
        <w:r w:rsidR="00E0340E" w:rsidRPr="07679944">
          <w:rPr>
            <w:rStyle w:val="Hyperlink"/>
          </w:rPr>
          <w:t>Pilgrims of Hope for Creation</w:t>
        </w:r>
      </w:hyperlink>
      <w:r w:rsidR="00E0340E" w:rsidRPr="07679944">
        <w:rPr>
          <w:color w:val="333333"/>
        </w:rPr>
        <w:t>, part of a collaborative effort of Catholic organizations across the United States.</w:t>
      </w:r>
    </w:p>
    <w:p w14:paraId="56F8421C" w14:textId="1810C458" w:rsidR="00AF74DF" w:rsidRPr="009E3138" w:rsidRDefault="00AF74DF" w:rsidP="00E0340E">
      <w:pPr>
        <w:pStyle w:val="ListParagraph"/>
        <w:numPr>
          <w:ilvl w:val="1"/>
          <w:numId w:val="4"/>
        </w:numPr>
        <w:spacing w:after="0" w:line="240" w:lineRule="auto"/>
        <w:contextualSpacing w:val="0"/>
      </w:pPr>
      <w:r w:rsidRPr="07679944">
        <w:rPr>
          <w:b/>
          <w:bCs/>
        </w:rPr>
        <w:t>Blessing of the Animals</w:t>
      </w:r>
      <w:r w:rsidR="511CA707" w:rsidRPr="07679944">
        <w:rPr>
          <w:b/>
          <w:bCs/>
        </w:rPr>
        <w:t>:</w:t>
      </w:r>
      <w:r w:rsidRPr="07679944">
        <w:rPr>
          <w:b/>
          <w:bCs/>
        </w:rPr>
        <w:t xml:space="preserve"> </w:t>
      </w:r>
      <w:r w:rsidR="7EB0CB26">
        <w:t>A</w:t>
      </w:r>
      <w:r>
        <w:t xml:space="preserve"> traditional blessing of pets</w:t>
      </w:r>
      <w:r w:rsidR="7EC8585E">
        <w:t xml:space="preserve"> is </w:t>
      </w:r>
      <w:r>
        <w:t>offered by the Franciscan Conventual Friars</w:t>
      </w:r>
      <w:r w:rsidR="11FB3FA9">
        <w:t>.</w:t>
      </w:r>
    </w:p>
    <w:p w14:paraId="0D0D18E5" w14:textId="1DD15F43" w:rsidR="00AF74DF" w:rsidRPr="009E3138" w:rsidRDefault="00AF74DF" w:rsidP="00E0340E">
      <w:pPr>
        <w:pStyle w:val="ListParagraph"/>
        <w:numPr>
          <w:ilvl w:val="1"/>
          <w:numId w:val="4"/>
        </w:numPr>
        <w:spacing w:after="0" w:line="240" w:lineRule="auto"/>
        <w:contextualSpacing w:val="0"/>
      </w:pPr>
      <w:r w:rsidRPr="07679944">
        <w:rPr>
          <w:b/>
          <w:bCs/>
        </w:rPr>
        <w:lastRenderedPageBreak/>
        <w:t>Bellarmine Plant Giveaway</w:t>
      </w:r>
      <w:r w:rsidR="04C7716D" w:rsidRPr="07679944">
        <w:rPr>
          <w:b/>
          <w:bCs/>
        </w:rPr>
        <w:t>:</w:t>
      </w:r>
      <w:r w:rsidRPr="07679944">
        <w:rPr>
          <w:b/>
          <w:bCs/>
        </w:rPr>
        <w:t xml:space="preserve"> </w:t>
      </w:r>
      <w:r>
        <w:t xml:space="preserve">Students, </w:t>
      </w:r>
      <w:r w:rsidR="78584D2F">
        <w:t>f</w:t>
      </w:r>
      <w:r>
        <w:t xml:space="preserve">aculty, and </w:t>
      </w:r>
      <w:r w:rsidR="3C014C91">
        <w:t>s</w:t>
      </w:r>
      <w:r>
        <w:t>taff can receive a houseplant to care for as a reminder of our call to care for creation</w:t>
      </w:r>
      <w:r w:rsidR="6E0BCCCE">
        <w:t>.</w:t>
      </w:r>
    </w:p>
    <w:p w14:paraId="4A80D22C" w14:textId="352595AB" w:rsidR="00AF74DF" w:rsidRPr="009E3138" w:rsidRDefault="00AF74DF" w:rsidP="00E0340E">
      <w:pPr>
        <w:pStyle w:val="ListParagraph"/>
        <w:numPr>
          <w:ilvl w:val="1"/>
          <w:numId w:val="4"/>
        </w:numPr>
        <w:spacing w:after="0" w:line="240" w:lineRule="auto"/>
        <w:contextualSpacing w:val="0"/>
      </w:pPr>
      <w:r w:rsidRPr="07679944">
        <w:rPr>
          <w:b/>
          <w:bCs/>
        </w:rPr>
        <w:t>Transitus of St. Francis</w:t>
      </w:r>
      <w:r w:rsidR="13B3F865" w:rsidRPr="07679944">
        <w:rPr>
          <w:b/>
          <w:bCs/>
        </w:rPr>
        <w:t>:</w:t>
      </w:r>
      <w:r>
        <w:t xml:space="preserve"> </w:t>
      </w:r>
      <w:r w:rsidR="4DC70BC6">
        <w:t>This is a</w:t>
      </w:r>
      <w:r>
        <w:t xml:space="preserve"> special annual liturgy offered around the time of the Feast </w:t>
      </w:r>
      <w:r w:rsidR="48F28D99">
        <w:t>D</w:t>
      </w:r>
      <w:r>
        <w:t>ay of St. Francis where we remember the life and prayer-filled death of St. Francis of Assisi. Friars from our local Franciscan community join the Bellarmine community for this solemn and meaningful service.</w:t>
      </w:r>
    </w:p>
    <w:p w14:paraId="4B0BB8AD" w14:textId="18CCC90C" w:rsidR="00AF74DF" w:rsidRPr="009E3138" w:rsidRDefault="00AF74DF" w:rsidP="00E0340E">
      <w:pPr>
        <w:pStyle w:val="ListParagraph"/>
        <w:numPr>
          <w:ilvl w:val="1"/>
          <w:numId w:val="4"/>
        </w:numPr>
        <w:spacing w:after="0" w:line="240" w:lineRule="auto"/>
        <w:contextualSpacing w:val="0"/>
        <w:rPr>
          <w:b/>
          <w:bCs/>
        </w:rPr>
      </w:pPr>
      <w:r w:rsidRPr="07679944">
        <w:rPr>
          <w:b/>
          <w:bCs/>
        </w:rPr>
        <w:t>Mount St. Francis Retreat</w:t>
      </w:r>
      <w:r w:rsidR="1A9A60FB" w:rsidRPr="07679944">
        <w:rPr>
          <w:b/>
          <w:bCs/>
        </w:rPr>
        <w:t>:</w:t>
      </w:r>
      <w:r w:rsidRPr="07679944">
        <w:rPr>
          <w:b/>
          <w:bCs/>
        </w:rPr>
        <w:t xml:space="preserve"> </w:t>
      </w:r>
      <w:r>
        <w:t xml:space="preserve">A retreat </w:t>
      </w:r>
      <w:r w:rsidR="524CC804">
        <w:t xml:space="preserve">is held </w:t>
      </w:r>
      <w:r>
        <w:t>at Mount St. Francis to enjoy the natural world</w:t>
      </w:r>
      <w:r w:rsidR="49E2FC0E">
        <w:t xml:space="preserve">, </w:t>
      </w:r>
      <w:r>
        <w:t>grounded in Franciscan spirituality.</w:t>
      </w:r>
    </w:p>
    <w:p w14:paraId="57758425" w14:textId="77777777" w:rsidR="00954D63" w:rsidRDefault="00954D63"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3572C132" w14:textId="0A6A8786" w:rsidR="006F12B7" w:rsidRPr="000F3171" w:rsidRDefault="00142030" w:rsidP="000F3171">
      <w:pPr>
        <w:pStyle w:val="Heading2"/>
        <w:rPr>
          <w:rFonts w:asciiTheme="minorHAnsi" w:hAnsiTheme="minorHAnsi" w:cstheme="minorBidi"/>
          <w:b/>
          <w:bCs/>
          <w:color w:val="333333"/>
          <w:sz w:val="34"/>
          <w:szCs w:val="34"/>
        </w:rPr>
      </w:pPr>
      <w:r>
        <w:t xml:space="preserve">Goal 4: </w:t>
      </w:r>
      <w:r w:rsidR="00886A6E">
        <w:t>Ecological Education</w:t>
      </w:r>
    </w:p>
    <w:p w14:paraId="2E2A8A95" w14:textId="17C463AC" w:rsidR="006F12B7" w:rsidRPr="009B1AFB" w:rsidRDefault="006F12B7" w:rsidP="1B640FEE">
      <w:pPr>
        <w:pStyle w:val="NormalWeb"/>
        <w:shd w:val="clear" w:color="auto" w:fill="FFFFFF" w:themeFill="background1"/>
        <w:spacing w:before="0" w:beforeAutospacing="0" w:after="330" w:afterAutospacing="0"/>
        <w:rPr>
          <w:rFonts w:asciiTheme="minorHAnsi" w:hAnsiTheme="minorHAnsi" w:cstheme="minorBidi"/>
          <w:color w:val="333333"/>
          <w:sz w:val="22"/>
          <w:szCs w:val="22"/>
          <w:shd w:val="clear" w:color="auto" w:fill="FFFFFF"/>
        </w:rPr>
      </w:pPr>
      <w:r w:rsidRPr="1B640FEE">
        <w:rPr>
          <w:rFonts w:asciiTheme="minorHAnsi" w:hAnsiTheme="minorHAnsi" w:cstheme="minorBidi"/>
          <w:b/>
          <w:bCs/>
          <w:color w:val="333333"/>
          <w:sz w:val="22"/>
          <w:szCs w:val="22"/>
          <w:shd w:val="clear" w:color="auto" w:fill="FFFFFF"/>
        </w:rPr>
        <w:t>Academics</w:t>
      </w:r>
      <w:r w:rsidR="3B01AF65" w:rsidRPr="1B640FEE">
        <w:rPr>
          <w:rFonts w:asciiTheme="minorHAnsi" w:hAnsiTheme="minorHAnsi" w:cstheme="minorBidi"/>
          <w:b/>
          <w:bCs/>
          <w:color w:val="333333"/>
          <w:sz w:val="22"/>
          <w:szCs w:val="22"/>
        </w:rPr>
        <w:t>:</w:t>
      </w:r>
      <w:r w:rsidRPr="1B640FEE">
        <w:rPr>
          <w:rFonts w:asciiTheme="minorHAnsi" w:hAnsiTheme="minorHAnsi" w:cstheme="minorBidi"/>
          <w:color w:val="333333"/>
          <w:sz w:val="22"/>
          <w:szCs w:val="22"/>
          <w:shd w:val="clear" w:color="auto" w:fill="FFFFFF"/>
        </w:rPr>
        <w:t xml:space="preserve"> Bellarmine offers a Bachelor of Science degree in </w:t>
      </w:r>
      <w:hyperlink r:id="rId18" w:history="1">
        <w:r w:rsidRPr="1B640FEE">
          <w:rPr>
            <w:rStyle w:val="Hyperlink"/>
            <w:rFonts w:asciiTheme="minorHAnsi" w:eastAsiaTheme="majorEastAsia" w:hAnsiTheme="minorHAnsi" w:cstheme="minorBidi"/>
            <w:color w:val="0C5C70"/>
            <w:sz w:val="22"/>
            <w:szCs w:val="22"/>
            <w:shd w:val="clear" w:color="auto" w:fill="FFFFFF"/>
          </w:rPr>
          <w:t>Environmental Science</w:t>
        </w:r>
      </w:hyperlink>
      <w:r w:rsidRPr="1B640FEE">
        <w:rPr>
          <w:rFonts w:asciiTheme="minorHAnsi" w:hAnsiTheme="minorHAnsi" w:cstheme="minorBidi"/>
          <w:color w:val="333333"/>
          <w:sz w:val="22"/>
          <w:szCs w:val="22"/>
          <w:shd w:val="clear" w:color="auto" w:fill="FFFFFF"/>
        </w:rPr>
        <w:t>, a Bachelor of Arts degree in </w:t>
      </w:r>
      <w:hyperlink r:id="rId19" w:history="1">
        <w:r w:rsidRPr="1B640FEE">
          <w:rPr>
            <w:rStyle w:val="Hyperlink"/>
            <w:rFonts w:asciiTheme="minorHAnsi" w:eastAsiaTheme="majorEastAsia" w:hAnsiTheme="minorHAnsi" w:cstheme="minorBidi"/>
            <w:color w:val="0C5C70"/>
            <w:sz w:val="22"/>
            <w:szCs w:val="22"/>
            <w:shd w:val="clear" w:color="auto" w:fill="FFFFFF"/>
          </w:rPr>
          <w:t>Environmental Justice and Sustainability</w:t>
        </w:r>
      </w:hyperlink>
      <w:r w:rsidRPr="1B640FEE">
        <w:rPr>
          <w:rFonts w:asciiTheme="minorHAnsi" w:hAnsiTheme="minorHAnsi" w:cstheme="minorBidi"/>
          <w:color w:val="333333"/>
          <w:sz w:val="22"/>
          <w:szCs w:val="22"/>
          <w:shd w:val="clear" w:color="auto" w:fill="FFFFFF"/>
        </w:rPr>
        <w:t xml:space="preserve">, and </w:t>
      </w:r>
      <w:hyperlink r:id="rId20" w:history="1">
        <w:r w:rsidRPr="1B640FEE">
          <w:rPr>
            <w:rStyle w:val="Hyperlink"/>
            <w:rFonts w:asciiTheme="minorHAnsi" w:eastAsiaTheme="majorEastAsia" w:hAnsiTheme="minorHAnsi" w:cstheme="minorBidi"/>
            <w:color w:val="0C5C70"/>
            <w:sz w:val="22"/>
            <w:szCs w:val="22"/>
            <w:shd w:val="clear" w:color="auto" w:fill="FFFFFF"/>
          </w:rPr>
          <w:t xml:space="preserve">minors in Environmental </w:t>
        </w:r>
        <w:r w:rsidRPr="1B640FEE">
          <w:rPr>
            <w:rStyle w:val="Hyperlink"/>
            <w:rFonts w:asciiTheme="minorHAnsi" w:eastAsiaTheme="majorEastAsia" w:hAnsiTheme="minorHAnsi" w:cstheme="minorBidi"/>
            <w:color w:val="0C5C70"/>
            <w:sz w:val="22"/>
            <w:szCs w:val="22"/>
            <w:shd w:val="clear" w:color="auto" w:fill="FFFFFF"/>
          </w:rPr>
          <w:t>S</w:t>
        </w:r>
        <w:r w:rsidRPr="1B640FEE">
          <w:rPr>
            <w:rStyle w:val="Hyperlink"/>
            <w:rFonts w:asciiTheme="minorHAnsi" w:eastAsiaTheme="majorEastAsia" w:hAnsiTheme="minorHAnsi" w:cstheme="minorBidi"/>
            <w:color w:val="0C5C70"/>
            <w:sz w:val="22"/>
            <w:szCs w:val="22"/>
            <w:shd w:val="clear" w:color="auto" w:fill="FFFFFF"/>
          </w:rPr>
          <w:t>tudies</w:t>
        </w:r>
      </w:hyperlink>
      <w:r w:rsidRPr="1B640FEE">
        <w:rPr>
          <w:rFonts w:asciiTheme="minorHAnsi" w:hAnsiTheme="minorHAnsi" w:cstheme="minorBidi"/>
          <w:sz w:val="22"/>
          <w:szCs w:val="22"/>
        </w:rPr>
        <w:t xml:space="preserve"> and </w:t>
      </w:r>
      <w:hyperlink r:id="rId21" w:history="1">
        <w:r w:rsidRPr="1B640FEE">
          <w:rPr>
            <w:rStyle w:val="Hyperlink"/>
            <w:rFonts w:asciiTheme="minorHAnsi" w:eastAsiaTheme="majorEastAsia" w:hAnsiTheme="minorHAnsi" w:cstheme="minorBidi"/>
            <w:sz w:val="22"/>
            <w:szCs w:val="22"/>
          </w:rPr>
          <w:t>Sustainable Business</w:t>
        </w:r>
      </w:hyperlink>
      <w:r w:rsidRPr="1B640FEE">
        <w:rPr>
          <w:rFonts w:asciiTheme="minorHAnsi" w:hAnsiTheme="minorHAnsi" w:cstheme="minorBidi"/>
          <w:color w:val="333333"/>
          <w:sz w:val="22"/>
          <w:szCs w:val="22"/>
          <w:shd w:val="clear" w:color="auto" w:fill="FFFFFF"/>
        </w:rPr>
        <w:t>. Numerous other departments also offer courses related to the environment and sustainability, such as Environmental Anthropology; Theology, Nature, and Environmental Responsibility; Environmental Economics</w:t>
      </w:r>
      <w:r w:rsidR="19D45882" w:rsidRPr="1B640FEE">
        <w:rPr>
          <w:rFonts w:asciiTheme="minorHAnsi" w:hAnsiTheme="minorHAnsi" w:cstheme="minorBidi"/>
          <w:color w:val="333333"/>
          <w:sz w:val="22"/>
          <w:szCs w:val="22"/>
        </w:rPr>
        <w:t>;</w:t>
      </w:r>
      <w:r w:rsidRPr="1B640FEE">
        <w:rPr>
          <w:rFonts w:asciiTheme="minorHAnsi" w:hAnsiTheme="minorHAnsi" w:cstheme="minorBidi"/>
          <w:color w:val="333333"/>
          <w:sz w:val="22"/>
          <w:szCs w:val="22"/>
          <w:shd w:val="clear" w:color="auto" w:fill="FFFFFF"/>
        </w:rPr>
        <w:t xml:space="preserve"> and History of Public Health and the Environment. All students, particularly those majoring in one of the environmental majors</w:t>
      </w:r>
      <w:r w:rsidR="3C0AD905" w:rsidRPr="1B640FEE">
        <w:rPr>
          <w:rFonts w:asciiTheme="minorHAnsi" w:hAnsiTheme="minorHAnsi" w:cstheme="minorBidi"/>
          <w:color w:val="333333"/>
          <w:sz w:val="22"/>
          <w:szCs w:val="22"/>
        </w:rPr>
        <w:t>,</w:t>
      </w:r>
      <w:r w:rsidRPr="1B640FEE">
        <w:rPr>
          <w:rFonts w:asciiTheme="minorHAnsi" w:hAnsiTheme="minorHAnsi" w:cstheme="minorBidi"/>
          <w:color w:val="333333"/>
          <w:sz w:val="22"/>
          <w:szCs w:val="22"/>
          <w:shd w:val="clear" w:color="auto" w:fill="FFFFFF"/>
        </w:rPr>
        <w:t xml:space="preserve"> can participate in an environmentally-focused </w:t>
      </w:r>
      <w:hyperlink r:id="rId22" w:history="1">
        <w:r w:rsidRPr="1B640FEE">
          <w:rPr>
            <w:rStyle w:val="Hyperlink"/>
            <w:rFonts w:asciiTheme="minorHAnsi" w:eastAsiaTheme="majorEastAsia" w:hAnsiTheme="minorHAnsi" w:cstheme="minorBidi"/>
            <w:color w:val="0C5C70"/>
            <w:sz w:val="22"/>
            <w:szCs w:val="22"/>
            <w:shd w:val="clear" w:color="auto" w:fill="FFFFFF"/>
          </w:rPr>
          <w:t>internship</w:t>
        </w:r>
      </w:hyperlink>
      <w:r w:rsidRPr="1B640FEE">
        <w:rPr>
          <w:rFonts w:asciiTheme="minorHAnsi" w:hAnsiTheme="minorHAnsi" w:cstheme="minorBidi"/>
          <w:color w:val="333333"/>
          <w:sz w:val="22"/>
          <w:szCs w:val="22"/>
          <w:shd w:val="clear" w:color="auto" w:fill="FFFFFF"/>
        </w:rPr>
        <w:t xml:space="preserve"> allowing them to immediately start to make a difference in the world. </w:t>
      </w:r>
    </w:p>
    <w:p w14:paraId="5A9B762F" w14:textId="3C20A9E8" w:rsidR="3F74FEE7" w:rsidRDefault="3F74FEE7" w:rsidP="1B640FEE">
      <w:pPr>
        <w:pStyle w:val="NormalWeb"/>
        <w:shd w:val="clear" w:color="auto" w:fill="FFFFFF" w:themeFill="background1"/>
        <w:spacing w:before="0" w:beforeAutospacing="0" w:after="330" w:afterAutospacing="0"/>
        <w:rPr>
          <w:rFonts w:asciiTheme="minorHAnsi" w:hAnsiTheme="minorHAnsi" w:cstheme="minorBidi"/>
          <w:color w:val="333333"/>
          <w:sz w:val="22"/>
          <w:szCs w:val="22"/>
        </w:rPr>
      </w:pPr>
      <w:r w:rsidRPr="1B640FEE">
        <w:rPr>
          <w:rFonts w:asciiTheme="minorHAnsi" w:hAnsiTheme="minorHAnsi" w:cstheme="minorBidi"/>
          <w:color w:val="333333"/>
          <w:sz w:val="22"/>
          <w:szCs w:val="22"/>
        </w:rPr>
        <w:t>Understanding of environmental issues is further woven into the curriculum of the Natural Sciences such as Biology and Chemistry. Science students encounter topics of ecology, biological conservation, environmental health, atmospheric composition, energy use and technology, and environmental remediation as part of their standard coursework and through undergraduate research projects. The Biology Department offers an annual Marine Biology Abroad course focused on biodiversity in Belize and The Bahamas, with students traveling to those locations to experience the coral reef and island ecosystems and the human societies interconnected with them.</w:t>
      </w:r>
    </w:p>
    <w:p w14:paraId="3113337F" w14:textId="61F0D9C1" w:rsidR="006F12B7" w:rsidRDefault="006F12B7" w:rsidP="07679944">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07679944">
        <w:rPr>
          <w:rFonts w:asciiTheme="minorHAnsi" w:hAnsiTheme="minorHAnsi" w:cstheme="minorBidi"/>
          <w:color w:val="333333"/>
          <w:sz w:val="22"/>
          <w:szCs w:val="22"/>
          <w:shd w:val="clear" w:color="auto" w:fill="FFFFFF"/>
        </w:rPr>
        <w:t xml:space="preserve">The liberal arts core curriculum required of all undergraduate students features environmental content in the Knight 101 and many Knight 102 seminars. All students also must satisfy the “Environmental Responsibility Thread” of the core curriculum, either by taking an </w:t>
      </w:r>
      <w:proofErr w:type="gramStart"/>
      <w:r w:rsidRPr="07679944">
        <w:rPr>
          <w:rFonts w:asciiTheme="minorHAnsi" w:hAnsiTheme="minorHAnsi" w:cstheme="minorBidi"/>
          <w:color w:val="333333"/>
          <w:sz w:val="22"/>
          <w:szCs w:val="22"/>
          <w:shd w:val="clear" w:color="auto" w:fill="FFFFFF"/>
        </w:rPr>
        <w:t>environmentally-themed</w:t>
      </w:r>
      <w:proofErr w:type="gramEnd"/>
      <w:r w:rsidRPr="07679944">
        <w:rPr>
          <w:rFonts w:asciiTheme="minorHAnsi" w:hAnsiTheme="minorHAnsi" w:cstheme="minorBidi"/>
          <w:color w:val="333333"/>
          <w:sz w:val="22"/>
          <w:szCs w:val="22"/>
          <w:shd w:val="clear" w:color="auto" w:fill="FFFFFF"/>
        </w:rPr>
        <w:t xml:space="preserve"> course or participating in and reflecting on a co-curricular environmental experience.</w:t>
      </w:r>
    </w:p>
    <w:p w14:paraId="48AB5FE9" w14:textId="77777777" w:rsidR="006F12B7" w:rsidRPr="009B1AFB" w:rsidRDefault="006F12B7" w:rsidP="006F12B7">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4A9B8081" w14:textId="470881C7" w:rsidR="00886A6E" w:rsidRPr="000F3171" w:rsidRDefault="006F12B7" w:rsidP="000F3171">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1B640FEE">
        <w:rPr>
          <w:rFonts w:asciiTheme="minorHAnsi" w:hAnsiTheme="minorHAnsi" w:cstheme="minorBidi"/>
          <w:color w:val="333333"/>
          <w:sz w:val="22"/>
          <w:szCs w:val="22"/>
          <w:shd w:val="clear" w:color="auto" w:fill="FFFFFF"/>
        </w:rPr>
        <w:t>Various classes and groups on campus engage with the greater Louisville community in meaningful ways to help the environment. Faculty and students in the Department of Environmental Studies support wetland restoration research at the Passionist Earth &amp; Spirit Center. Students in</w:t>
      </w:r>
      <w:r w:rsidR="6F001F2E" w:rsidRPr="1B640FEE">
        <w:rPr>
          <w:rFonts w:asciiTheme="minorHAnsi" w:hAnsiTheme="minorHAnsi" w:cstheme="minorBidi"/>
          <w:color w:val="333333"/>
          <w:sz w:val="22"/>
          <w:szCs w:val="22"/>
        </w:rPr>
        <w:t xml:space="preserve"> the</w:t>
      </w:r>
      <w:r w:rsidRPr="1B640FEE">
        <w:rPr>
          <w:rFonts w:asciiTheme="minorHAnsi" w:hAnsiTheme="minorHAnsi" w:cstheme="minorBidi"/>
          <w:color w:val="333333"/>
          <w:sz w:val="22"/>
          <w:szCs w:val="22"/>
          <w:shd w:val="clear" w:color="auto" w:fill="FFFFFF"/>
        </w:rPr>
        <w:t xml:space="preserve"> Sustainable Development class work with Common Earth Gardens of Catholic Charities, an organization dedicated to connecting refugees with land to grow food and build successful farm businesses and community networks. Students gain real-life skills in urban agriculture while interviewing refugees, logging with crop inventories, and assisting at farmers markets. Students also work with Olmsted Parks Conservancy to remove invasive species from campus and local parks. Students in Environmental Science courses participate in citizen science data collection with Salt River Watershed Watch to help with data-informed watershed management.</w:t>
      </w:r>
      <w:r w:rsidR="52A5F90C" w:rsidRPr="1B640FEE">
        <w:rPr>
          <w:rFonts w:asciiTheme="minorHAnsi" w:hAnsiTheme="minorHAnsi" w:cstheme="minorBidi"/>
          <w:color w:val="333333"/>
          <w:sz w:val="22"/>
          <w:szCs w:val="22"/>
        </w:rPr>
        <w:t xml:space="preserve"> </w:t>
      </w:r>
    </w:p>
    <w:p w14:paraId="67712BE0" w14:textId="77777777" w:rsidR="00886A6E" w:rsidRDefault="00886A6E"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3D197BDA" w14:textId="6B17B105" w:rsidR="00886A6E" w:rsidRDefault="00142030" w:rsidP="6F58A5B1">
      <w:pPr>
        <w:pStyle w:val="Heading2"/>
        <w:rPr>
          <w:rFonts w:asciiTheme="minorHAnsi" w:hAnsiTheme="minorHAnsi" w:cstheme="minorBidi"/>
          <w:b/>
          <w:bCs/>
          <w:color w:val="333333"/>
          <w:sz w:val="34"/>
          <w:szCs w:val="34"/>
        </w:rPr>
      </w:pPr>
      <w:r>
        <w:lastRenderedPageBreak/>
        <w:t xml:space="preserve">Goal 5: </w:t>
      </w:r>
      <w:r w:rsidR="00886A6E" w:rsidRPr="006C02FA">
        <w:t>Community Resilience and Empowerment</w:t>
      </w:r>
    </w:p>
    <w:p w14:paraId="44C215BB" w14:textId="05D0E430" w:rsidR="009271DC" w:rsidRPr="00B71335" w:rsidRDefault="009271DC" w:rsidP="009271DC">
      <w:pPr>
        <w:spacing w:line="240" w:lineRule="auto"/>
      </w:pPr>
      <w:r w:rsidRPr="00B71335">
        <w:t xml:space="preserve">Bellarmine’s commitment to service is strongly rooted in our Catholic Identity. Drawing from </w:t>
      </w:r>
      <w:r w:rsidRPr="00B71335">
        <w:rPr>
          <w:i/>
          <w:iCs/>
        </w:rPr>
        <w:t xml:space="preserve">Ex Corde Ecclesiae, </w:t>
      </w:r>
      <w:r w:rsidRPr="00B71335">
        <w:t>it is evident that service is part of what makes Catholic higher education distinctive: “</w:t>
      </w:r>
      <w:r w:rsidRPr="000F3171">
        <w:rPr>
          <w:i/>
        </w:rPr>
        <w:t>The spirit of service to others for the promotion of social justice is of particular importance for each Catholic University.</w:t>
      </w:r>
      <w:r w:rsidRPr="00B71335">
        <w:rPr>
          <w:rStyle w:val="FootnoteReference"/>
        </w:rPr>
        <w:footnoteReference w:id="3"/>
      </w:r>
      <w:r w:rsidRPr="00B71335">
        <w:t xml:space="preserve">” This spirit of service, aligned with the tenets of Catholic Social Teaching, is woven into the fabric of our institution, from our curricula, the extensive programming and initiatives of the Bellarmine Center for Community Engagement, and the numerous service initiatives stemming from academic programs and departments across the institution.   </w:t>
      </w:r>
    </w:p>
    <w:p w14:paraId="64C86FFD" w14:textId="4B2B5415" w:rsidR="009271DC" w:rsidRPr="00B71335" w:rsidRDefault="009271DC" w:rsidP="3D8F43DB">
      <w:pPr>
        <w:spacing w:line="240" w:lineRule="auto"/>
      </w:pPr>
      <w:r w:rsidRPr="3D8F43DB">
        <w:t xml:space="preserve">In 2024, Bellarmine became one of only 368 universities in the nation to be receive the distinction of achieving the Carnegie Elective Classification for Community Engagement and is only the second private university in Kentucky to achieve this status. </w:t>
      </w:r>
      <w:r w:rsidRPr="3D8F43DB">
        <w:rPr>
          <w:color w:val="333333"/>
          <w:shd w:val="clear" w:color="auto" w:fill="FFFFFF"/>
        </w:rPr>
        <w:t xml:space="preserve">In 2025, Bellarmine was recognized as among the </w:t>
      </w:r>
      <w:hyperlink r:id="rId23" w:history="1">
        <w:r w:rsidRPr="3D8F43DB">
          <w:rPr>
            <w:rStyle w:val="Hyperlink"/>
            <w:shd w:val="clear" w:color="auto" w:fill="FFFFFF"/>
          </w:rPr>
          <w:t>top 75 universities in the nation</w:t>
        </w:r>
      </w:hyperlink>
      <w:r w:rsidRPr="3D8F43DB">
        <w:rPr>
          <w:color w:val="333333"/>
          <w:shd w:val="clear" w:color="auto" w:fill="FFFFFF"/>
        </w:rPr>
        <w:t xml:space="preserve"> for its commitment to public service.</w:t>
      </w:r>
    </w:p>
    <w:p w14:paraId="787D1A91" w14:textId="77777777" w:rsidR="009271DC" w:rsidRPr="0023158E" w:rsidRDefault="009271DC" w:rsidP="6F58A5B1">
      <w:pPr>
        <w:pStyle w:val="Heading3"/>
      </w:pPr>
      <w:r>
        <w:t>The Center for Community Engagement</w:t>
      </w:r>
    </w:p>
    <w:p w14:paraId="40E664EA" w14:textId="5A7C3B1C" w:rsidR="006C02FA" w:rsidRDefault="009271DC" w:rsidP="6DA1F193">
      <w:pPr>
        <w:spacing w:line="240" w:lineRule="auto"/>
        <w:rPr>
          <w:color w:val="333333"/>
          <w:shd w:val="clear" w:color="auto" w:fill="FFFFFF"/>
        </w:rPr>
      </w:pPr>
      <w:r w:rsidRPr="6DA1F193">
        <w:rPr>
          <w:color w:val="333333"/>
          <w:shd w:val="clear" w:color="auto" w:fill="FFFFFF"/>
        </w:rPr>
        <w:t>Since its creation in 2020, the university’s Center for Community Engagement work</w:t>
      </w:r>
      <w:r w:rsidR="62C5CE59" w:rsidRPr="6DA1F193">
        <w:rPr>
          <w:color w:val="333333"/>
          <w:shd w:val="clear" w:color="auto" w:fill="FFFFFF"/>
        </w:rPr>
        <w:t>s</w:t>
      </w:r>
      <w:r w:rsidRPr="6DA1F193">
        <w:rPr>
          <w:color w:val="333333"/>
          <w:shd w:val="clear" w:color="auto" w:fill="FFFFFF"/>
        </w:rPr>
        <w:t xml:space="preserve"> to leverage university expertise and resources to meet community needs while helping students connect with meaningful, purpose-driven work and experiential learning opportunities. The result has been the creation of thriving partnerships in Louisville and the surrounding region through academic courses, extracurricular programs</w:t>
      </w:r>
      <w:r w:rsidR="18895A41" w:rsidRPr="6DA1F193">
        <w:rPr>
          <w:color w:val="333333"/>
          <w:shd w:val="clear" w:color="auto" w:fill="FFFFFF"/>
        </w:rPr>
        <w:t>,</w:t>
      </w:r>
      <w:r w:rsidRPr="6DA1F193">
        <w:rPr>
          <w:color w:val="333333"/>
          <w:shd w:val="clear" w:color="auto" w:fill="FFFFFF"/>
        </w:rPr>
        <w:t xml:space="preserve"> and university research. The Community Engagement Center supports a wide range of initiatives on campus, from curricular offerings, faculty professional development, mentorship, civic engagement, and programs that address poverty and food insecurity on campus and our broader community.</w:t>
      </w:r>
    </w:p>
    <w:p w14:paraId="055A224D" w14:textId="3CAEFC8A" w:rsidR="006C02FA" w:rsidRPr="009B1AFB" w:rsidRDefault="009271DC" w:rsidP="41088F4A">
      <w:pPr>
        <w:pStyle w:val="Heading3"/>
        <w:rPr>
          <w:rFonts w:cstheme="minorBidi"/>
          <w:color w:val="333333"/>
          <w:sz w:val="22"/>
          <w:szCs w:val="22"/>
        </w:rPr>
      </w:pPr>
      <w:r>
        <w:t xml:space="preserve">Sustainability and </w:t>
      </w:r>
      <w:proofErr w:type="gramStart"/>
      <w:r>
        <w:t>Environmentally-</w:t>
      </w:r>
      <w:r w:rsidR="3D0727B8">
        <w:t>O</w:t>
      </w:r>
      <w:r>
        <w:t>riented</w:t>
      </w:r>
      <w:proofErr w:type="gramEnd"/>
      <w:r>
        <w:t xml:space="preserve"> </w:t>
      </w:r>
      <w:r w:rsidR="006C02FA">
        <w:t xml:space="preserve">Co-Curricular Experiences </w:t>
      </w:r>
    </w:p>
    <w:p w14:paraId="6DE29F38" w14:textId="35DF72F9" w:rsidR="006C02FA" w:rsidRDefault="006C02FA" w:rsidP="006C02FA">
      <w:pPr>
        <w:pStyle w:val="NormalWeb"/>
        <w:shd w:val="clear" w:color="auto" w:fill="FFFFFF"/>
        <w:spacing w:before="0" w:beforeAutospacing="0" w:after="0" w:afterAutospacing="0"/>
        <w:rPr>
          <w:rFonts w:asciiTheme="minorHAnsi" w:hAnsiTheme="minorHAnsi" w:cstheme="minorHAnsi"/>
          <w:color w:val="333333"/>
          <w:sz w:val="22"/>
          <w:szCs w:val="22"/>
        </w:rPr>
      </w:pPr>
      <w:r w:rsidRPr="009B1AFB">
        <w:rPr>
          <w:rFonts w:asciiTheme="minorHAnsi" w:hAnsiTheme="minorHAnsi" w:cstheme="minorHAnsi"/>
          <w:color w:val="333333"/>
          <w:sz w:val="22"/>
          <w:szCs w:val="22"/>
        </w:rPr>
        <w:t>Registered student organizations related to sustainability and environmental issues provide opportunities for students to get involved</w:t>
      </w:r>
      <w:r>
        <w:rPr>
          <w:rFonts w:asciiTheme="minorHAnsi" w:hAnsiTheme="minorHAnsi" w:cstheme="minorHAnsi"/>
          <w:color w:val="333333"/>
          <w:sz w:val="22"/>
          <w:szCs w:val="22"/>
        </w:rPr>
        <w:t xml:space="preserve"> and develop leadership skills oriented towards environmental action</w:t>
      </w:r>
      <w:r w:rsidRPr="009B1AFB">
        <w:rPr>
          <w:rFonts w:asciiTheme="minorHAnsi" w:hAnsiTheme="minorHAnsi" w:cstheme="minorHAnsi"/>
          <w:color w:val="333333"/>
          <w:sz w:val="22"/>
          <w:szCs w:val="22"/>
        </w:rPr>
        <w:t>. Some examples are the Green Knights, Food Advocacy Network, and the Beekeeping Club. Students can also get involved in the Student Government Association’s Environmental Committee and the campus-wide Sustainability Committee</w:t>
      </w:r>
      <w:r>
        <w:rPr>
          <w:rFonts w:asciiTheme="minorHAnsi" w:hAnsiTheme="minorHAnsi" w:cstheme="minorHAnsi"/>
          <w:color w:val="333333"/>
          <w:sz w:val="22"/>
          <w:szCs w:val="22"/>
        </w:rPr>
        <w:t>.</w:t>
      </w:r>
    </w:p>
    <w:p w14:paraId="0680DA3B" w14:textId="77777777" w:rsidR="006C02FA" w:rsidRDefault="006C02FA"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448F2D4C" w14:textId="77777777" w:rsidR="00886A6E" w:rsidRDefault="00886A6E"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26D174A2" w14:textId="305620A9" w:rsidR="00886A6E" w:rsidRPr="0068267E" w:rsidRDefault="00142030" w:rsidP="6F58A5B1">
      <w:pPr>
        <w:pStyle w:val="Heading2"/>
        <w:rPr>
          <w:rFonts w:asciiTheme="minorHAnsi" w:hAnsiTheme="minorHAnsi" w:cstheme="minorBidi"/>
          <w:b/>
          <w:bCs/>
          <w:color w:val="333333"/>
          <w:sz w:val="34"/>
          <w:szCs w:val="34"/>
        </w:rPr>
      </w:pPr>
      <w:r>
        <w:t xml:space="preserve"> Goal 6: </w:t>
      </w:r>
      <w:r w:rsidR="00886A6E" w:rsidRPr="0068267E">
        <w:t>Adoption of Sustainable Lifestyles</w:t>
      </w:r>
    </w:p>
    <w:p w14:paraId="74019CB7" w14:textId="77777777" w:rsidR="0068267E" w:rsidRDefault="0068267E"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7B1EF041" w14:textId="201B1CE5" w:rsidR="0068267E" w:rsidRDefault="0068267E" w:rsidP="6DA1F193">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6DA1F193">
        <w:rPr>
          <w:rFonts w:asciiTheme="minorHAnsi" w:hAnsiTheme="minorHAnsi" w:cstheme="minorBidi"/>
          <w:color w:val="333333"/>
          <w:sz w:val="22"/>
          <w:szCs w:val="22"/>
          <w:shd w:val="clear" w:color="auto" w:fill="FFFFFF"/>
        </w:rPr>
        <w:t xml:space="preserve">Our campus infrastructure supports our faculty, staff, and students in reducing their waste, water, and fossil-fuel based energy usage: </w:t>
      </w:r>
    </w:p>
    <w:p w14:paraId="6CF3F2D5" w14:textId="77777777" w:rsidR="0068267E" w:rsidRDefault="0068267E" w:rsidP="0068267E">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65B7D415" w14:textId="4B3030BE" w:rsidR="0068267E" w:rsidRDefault="0068267E" w:rsidP="6DA1F193">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6DA1F193">
        <w:rPr>
          <w:rFonts w:asciiTheme="minorHAnsi" w:hAnsiTheme="minorHAnsi" w:cstheme="minorBidi"/>
          <w:b/>
          <w:bCs/>
          <w:color w:val="333333"/>
          <w:sz w:val="22"/>
          <w:szCs w:val="22"/>
          <w:shd w:val="clear" w:color="auto" w:fill="FFFFFF"/>
        </w:rPr>
        <w:t>Electric Vehicle Charging Station</w:t>
      </w:r>
      <w:r w:rsidR="2F186812" w:rsidRPr="6DA1F193">
        <w:rPr>
          <w:rFonts w:asciiTheme="minorHAnsi" w:hAnsiTheme="minorHAnsi" w:cstheme="minorBidi"/>
          <w:b/>
          <w:bCs/>
          <w:color w:val="333333"/>
          <w:sz w:val="22"/>
          <w:szCs w:val="22"/>
          <w:shd w:val="clear" w:color="auto" w:fill="FFFFFF"/>
        </w:rPr>
        <w:t>:</w:t>
      </w:r>
      <w:r w:rsidRPr="6DA1F193">
        <w:rPr>
          <w:rFonts w:asciiTheme="minorHAnsi" w:hAnsiTheme="minorHAnsi" w:cstheme="minorBidi"/>
          <w:b/>
          <w:bCs/>
          <w:color w:val="333333"/>
          <w:sz w:val="22"/>
          <w:szCs w:val="22"/>
          <w:shd w:val="clear" w:color="auto" w:fill="FFFFFF"/>
        </w:rPr>
        <w:t xml:space="preserve"> </w:t>
      </w:r>
      <w:r w:rsidRPr="6DA1F193">
        <w:rPr>
          <w:rFonts w:asciiTheme="minorHAnsi" w:hAnsiTheme="minorHAnsi" w:cstheme="minorBidi"/>
          <w:color w:val="333333"/>
          <w:sz w:val="22"/>
          <w:szCs w:val="22"/>
          <w:shd w:val="clear" w:color="auto" w:fill="FFFFFF"/>
        </w:rPr>
        <w:t>Our electric vehicle charging station near Miles Hall accommodate</w:t>
      </w:r>
      <w:r w:rsidR="7F65B371" w:rsidRPr="6DA1F193">
        <w:rPr>
          <w:rFonts w:asciiTheme="minorHAnsi" w:hAnsiTheme="minorHAnsi" w:cstheme="minorBidi"/>
          <w:color w:val="333333"/>
          <w:sz w:val="22"/>
          <w:szCs w:val="22"/>
          <w:shd w:val="clear" w:color="auto" w:fill="FFFFFF"/>
        </w:rPr>
        <w:t>s</w:t>
      </w:r>
      <w:r w:rsidRPr="6DA1F193">
        <w:rPr>
          <w:rFonts w:asciiTheme="minorHAnsi" w:hAnsiTheme="minorHAnsi" w:cstheme="minorBidi"/>
          <w:color w:val="333333"/>
          <w:sz w:val="22"/>
          <w:szCs w:val="22"/>
          <w:shd w:val="clear" w:color="auto" w:fill="FFFFFF"/>
        </w:rPr>
        <w:t xml:space="preserve"> two vehicles at a time, and our Facilities staff utilize electric-powered gator vehicles.</w:t>
      </w:r>
    </w:p>
    <w:p w14:paraId="58500976" w14:textId="77777777" w:rsidR="0068267E" w:rsidRDefault="0068267E" w:rsidP="0068267E">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1187D9EC" w14:textId="07746C08" w:rsidR="0068267E" w:rsidRDefault="0068267E" w:rsidP="6DA1F193">
      <w:pPr>
        <w:pStyle w:val="NormalWeb"/>
        <w:shd w:val="clear" w:color="auto" w:fill="FFFFFF" w:themeFill="background1"/>
        <w:spacing w:before="0" w:beforeAutospacing="0" w:after="0" w:afterAutospacing="0"/>
        <w:rPr>
          <w:rFonts w:asciiTheme="minorHAnsi" w:hAnsiTheme="minorHAnsi" w:cstheme="minorBidi"/>
          <w:color w:val="333333"/>
          <w:sz w:val="22"/>
          <w:szCs w:val="22"/>
          <w:shd w:val="clear" w:color="auto" w:fill="FFFFFF"/>
        </w:rPr>
      </w:pPr>
      <w:r w:rsidRPr="6DA1F193">
        <w:rPr>
          <w:rFonts w:asciiTheme="minorHAnsi" w:hAnsiTheme="minorHAnsi" w:cstheme="minorBidi"/>
          <w:b/>
          <w:bCs/>
          <w:color w:val="333333"/>
          <w:sz w:val="22"/>
          <w:szCs w:val="22"/>
          <w:shd w:val="clear" w:color="auto" w:fill="FFFFFF"/>
        </w:rPr>
        <w:lastRenderedPageBreak/>
        <w:t>Geothermal System</w:t>
      </w:r>
      <w:r w:rsidR="4BA258DB" w:rsidRPr="6DA1F193">
        <w:rPr>
          <w:rFonts w:asciiTheme="minorHAnsi" w:hAnsiTheme="minorHAnsi" w:cstheme="minorBidi"/>
          <w:b/>
          <w:bCs/>
          <w:color w:val="333333"/>
          <w:sz w:val="22"/>
          <w:szCs w:val="22"/>
          <w:shd w:val="clear" w:color="auto" w:fill="FFFFFF"/>
        </w:rPr>
        <w:t>:</w:t>
      </w:r>
      <w:r w:rsidRPr="6DA1F193">
        <w:rPr>
          <w:rFonts w:asciiTheme="minorHAnsi" w:hAnsiTheme="minorHAnsi" w:cstheme="minorBidi"/>
          <w:b/>
          <w:bCs/>
          <w:color w:val="333333"/>
          <w:sz w:val="22"/>
          <w:szCs w:val="22"/>
          <w:shd w:val="clear" w:color="auto" w:fill="FFFFFF"/>
        </w:rPr>
        <w:t xml:space="preserve"> </w:t>
      </w:r>
      <w:r w:rsidRPr="6DA1F193">
        <w:rPr>
          <w:rFonts w:asciiTheme="minorHAnsi" w:hAnsiTheme="minorHAnsi" w:cstheme="minorBidi"/>
          <w:color w:val="333333"/>
          <w:sz w:val="22"/>
          <w:szCs w:val="22"/>
          <w:shd w:val="clear" w:color="auto" w:fill="FFFFFF"/>
        </w:rPr>
        <w:t xml:space="preserve">Our geothermal system consists of 88 wells, each 500 feet deep, that serve as the heating and cooling system for the George G. Brown Center. </w:t>
      </w:r>
    </w:p>
    <w:p w14:paraId="23BFF559" w14:textId="77777777" w:rsidR="0068267E" w:rsidRPr="009B1AFB" w:rsidRDefault="0068267E" w:rsidP="0068267E">
      <w:pPr>
        <w:pStyle w:val="NormalWeb"/>
        <w:shd w:val="clear" w:color="auto" w:fill="FFFFFF"/>
        <w:spacing w:before="0" w:beforeAutospacing="0" w:after="0" w:afterAutospacing="0"/>
        <w:rPr>
          <w:rFonts w:asciiTheme="minorHAnsi" w:hAnsiTheme="minorHAnsi" w:cstheme="minorHAnsi"/>
          <w:b/>
          <w:bCs/>
          <w:color w:val="333333"/>
          <w:sz w:val="22"/>
          <w:szCs w:val="22"/>
          <w:shd w:val="clear" w:color="auto" w:fill="FFFFFF"/>
        </w:rPr>
      </w:pPr>
    </w:p>
    <w:p w14:paraId="16341D2B" w14:textId="18611725" w:rsidR="0068267E" w:rsidRDefault="0068267E" w:rsidP="5C5F8DF1">
      <w:pPr>
        <w:pStyle w:val="NormalWeb"/>
        <w:shd w:val="clear" w:color="auto" w:fill="FFFFFF" w:themeFill="background1"/>
        <w:spacing w:before="0" w:beforeAutospacing="0" w:after="0" w:afterAutospacing="0"/>
        <w:rPr>
          <w:rFonts w:asciiTheme="minorHAnsi" w:hAnsiTheme="minorHAnsi" w:cstheme="minorHAnsi"/>
          <w:color w:val="333333"/>
          <w:sz w:val="22"/>
          <w:szCs w:val="22"/>
        </w:rPr>
      </w:pPr>
      <w:r w:rsidRPr="009B1AFB">
        <w:rPr>
          <w:rFonts w:asciiTheme="minorHAnsi" w:hAnsiTheme="minorHAnsi" w:cstheme="minorHAnsi"/>
          <w:b/>
          <w:bCs/>
          <w:color w:val="333333"/>
          <w:sz w:val="22"/>
          <w:szCs w:val="22"/>
          <w:shd w:val="clear" w:color="auto" w:fill="FFFFFF"/>
        </w:rPr>
        <w:t>Lighting Improvements and Energy Management</w:t>
      </w:r>
      <w:r w:rsidR="11A9BEDB" w:rsidRPr="5C5F8DF1">
        <w:rPr>
          <w:rFonts w:asciiTheme="minorHAnsi" w:hAnsiTheme="minorHAnsi" w:cstheme="minorBidi"/>
          <w:b/>
          <w:bCs/>
          <w:color w:val="333333"/>
          <w:sz w:val="22"/>
          <w:szCs w:val="22"/>
          <w:shd w:val="clear" w:color="auto" w:fill="FFFFFF"/>
        </w:rPr>
        <w:t>:</w:t>
      </w:r>
      <w:r w:rsidRPr="009B1AFB">
        <w:rPr>
          <w:rFonts w:asciiTheme="minorHAnsi" w:hAnsiTheme="minorHAnsi" w:cstheme="minorHAnsi"/>
          <w:b/>
          <w:bCs/>
          <w:color w:val="333333"/>
          <w:sz w:val="22"/>
          <w:szCs w:val="22"/>
          <w:shd w:val="clear" w:color="auto" w:fill="FFFFFF"/>
        </w:rPr>
        <w:t xml:space="preserve"> </w:t>
      </w:r>
      <w:r w:rsidRPr="009B1AFB">
        <w:rPr>
          <w:rFonts w:asciiTheme="minorHAnsi" w:hAnsiTheme="minorHAnsi" w:cstheme="minorHAnsi"/>
          <w:color w:val="333333"/>
          <w:sz w:val="22"/>
          <w:szCs w:val="22"/>
        </w:rPr>
        <w:t>Our LED lighting on the Quad provides 3.5x the light of the replaced system at one-third of the electricity. Our Energy Management System enables facilities to reduce energy use based on building and room occupancy. In some locations, we utilize off-grid infrastructure, such as a self-charging automatic door and a solar- and wind-powered emergency phone station.</w:t>
      </w:r>
    </w:p>
    <w:p w14:paraId="684FB92F" w14:textId="77777777" w:rsidR="0068267E" w:rsidRPr="009B1AFB" w:rsidRDefault="0068267E" w:rsidP="0068267E">
      <w:pPr>
        <w:pStyle w:val="NormalWeb"/>
        <w:shd w:val="clear" w:color="auto" w:fill="FFFFFF"/>
        <w:spacing w:before="0" w:beforeAutospacing="0" w:after="0" w:afterAutospacing="0"/>
        <w:rPr>
          <w:rFonts w:asciiTheme="minorHAnsi" w:hAnsiTheme="minorHAnsi" w:cstheme="minorHAnsi"/>
          <w:color w:val="333333"/>
          <w:sz w:val="22"/>
          <w:szCs w:val="22"/>
        </w:rPr>
      </w:pPr>
    </w:p>
    <w:p w14:paraId="5580339D" w14:textId="3FE23EFD" w:rsidR="0068267E" w:rsidRDefault="0068267E" w:rsidP="5C5F8DF1">
      <w:pPr>
        <w:pStyle w:val="NormalWeb"/>
        <w:shd w:val="clear" w:color="auto" w:fill="FFFFFF" w:themeFill="background1"/>
        <w:spacing w:before="0" w:beforeAutospacing="0" w:after="0" w:afterAutospacing="0"/>
        <w:rPr>
          <w:rFonts w:asciiTheme="minorHAnsi" w:hAnsiTheme="minorHAnsi" w:cstheme="minorHAnsi"/>
          <w:color w:val="333333"/>
          <w:sz w:val="22"/>
          <w:szCs w:val="22"/>
          <w:shd w:val="clear" w:color="auto" w:fill="FFFFFF"/>
        </w:rPr>
      </w:pPr>
      <w:r w:rsidRPr="009B1AFB">
        <w:rPr>
          <w:rFonts w:asciiTheme="minorHAnsi" w:hAnsiTheme="minorHAnsi" w:cstheme="minorHAnsi"/>
          <w:b/>
          <w:bCs/>
          <w:color w:val="333333"/>
          <w:sz w:val="22"/>
          <w:szCs w:val="22"/>
          <w:shd w:val="clear" w:color="auto" w:fill="FFFFFF"/>
        </w:rPr>
        <w:t>Water Use</w:t>
      </w:r>
      <w:r w:rsidR="3D3061C5" w:rsidRPr="5C5F8DF1">
        <w:rPr>
          <w:rFonts w:asciiTheme="minorHAnsi" w:hAnsiTheme="minorHAnsi" w:cstheme="minorBidi"/>
          <w:b/>
          <w:bCs/>
          <w:color w:val="333333"/>
          <w:sz w:val="22"/>
          <w:szCs w:val="22"/>
          <w:shd w:val="clear" w:color="auto" w:fill="FFFFFF"/>
        </w:rPr>
        <w:t>:</w:t>
      </w:r>
      <w:r w:rsidRPr="009B1AFB">
        <w:rPr>
          <w:rFonts w:asciiTheme="minorHAnsi" w:hAnsiTheme="minorHAnsi" w:cstheme="minorHAnsi"/>
          <w:b/>
          <w:bCs/>
          <w:color w:val="333333"/>
          <w:sz w:val="22"/>
          <w:szCs w:val="22"/>
          <w:shd w:val="clear" w:color="auto" w:fill="FFFFFF"/>
        </w:rPr>
        <w:t xml:space="preserve"> </w:t>
      </w:r>
      <w:r w:rsidRPr="009B1AFB">
        <w:rPr>
          <w:rFonts w:asciiTheme="minorHAnsi" w:hAnsiTheme="minorHAnsi" w:cstheme="minorHAnsi"/>
          <w:color w:val="333333"/>
          <w:sz w:val="22"/>
          <w:szCs w:val="22"/>
          <w:shd w:val="clear" w:color="auto" w:fill="FFFFFF"/>
        </w:rPr>
        <w:t>The six, 500-gallon tanks in our rainwater reclamation system in the George G. Brown Center supply all of the water to the dual-flush toilets in the building, diverting excess stormwater from waterways. Our water-bottle filling stations located throughout campus reduce single-use plastics.</w:t>
      </w:r>
    </w:p>
    <w:p w14:paraId="3248EB52" w14:textId="77777777" w:rsidR="0068267E" w:rsidRPr="009B1AFB" w:rsidRDefault="0068267E" w:rsidP="0068267E">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32788819" w14:textId="7C1EB1CF" w:rsidR="0068267E" w:rsidRDefault="0068267E" w:rsidP="5C5F8DF1">
      <w:pPr>
        <w:pStyle w:val="NormalWeb"/>
        <w:shd w:val="clear" w:color="auto" w:fill="FFFFFF" w:themeFill="background1"/>
        <w:spacing w:before="0" w:beforeAutospacing="0" w:after="0" w:afterAutospacing="0"/>
        <w:rPr>
          <w:rFonts w:asciiTheme="minorHAnsi" w:hAnsiTheme="minorHAnsi" w:cstheme="minorHAnsi"/>
          <w:color w:val="333333"/>
          <w:sz w:val="22"/>
          <w:szCs w:val="22"/>
          <w:shd w:val="clear" w:color="auto" w:fill="FFFFFF"/>
        </w:rPr>
      </w:pPr>
      <w:r w:rsidRPr="009B1AFB">
        <w:rPr>
          <w:rFonts w:asciiTheme="minorHAnsi" w:hAnsiTheme="minorHAnsi" w:cstheme="minorHAnsi"/>
          <w:b/>
          <w:bCs/>
          <w:color w:val="333333"/>
          <w:sz w:val="22"/>
          <w:szCs w:val="22"/>
          <w:shd w:val="clear" w:color="auto" w:fill="FFFFFF"/>
        </w:rPr>
        <w:t>Waste Management</w:t>
      </w:r>
      <w:r w:rsidR="35955ED4" w:rsidRPr="5C5F8DF1">
        <w:rPr>
          <w:rFonts w:asciiTheme="minorHAnsi" w:hAnsiTheme="minorHAnsi" w:cstheme="minorBidi"/>
          <w:b/>
          <w:bCs/>
          <w:color w:val="333333"/>
          <w:sz w:val="22"/>
          <w:szCs w:val="22"/>
          <w:shd w:val="clear" w:color="auto" w:fill="FFFFFF"/>
        </w:rPr>
        <w:t>:</w:t>
      </w:r>
      <w:r w:rsidRPr="009B1AFB">
        <w:rPr>
          <w:rFonts w:asciiTheme="minorHAnsi" w:hAnsiTheme="minorHAnsi" w:cstheme="minorHAnsi"/>
          <w:color w:val="333333"/>
          <w:sz w:val="22"/>
          <w:szCs w:val="22"/>
          <w:shd w:val="clear" w:color="auto" w:fill="FFFFFF"/>
        </w:rPr>
        <w:t xml:space="preserve"> We have a robust recycling program on campus with prevalent recycling and landfill bins. We support the use of green cleaning practices through a green product requirement with our custodial contractor. Our dining services use tray-less dining to reduce water and food waste, local sourcing of dairy products and other local food distributors as part of the Better Tomorrow Plan, composting of food waste, and 100% recycled-content napkins.</w:t>
      </w:r>
    </w:p>
    <w:p w14:paraId="7C172C4D" w14:textId="77777777" w:rsidR="0068267E" w:rsidRPr="009B1AFB" w:rsidRDefault="0068267E" w:rsidP="0068267E">
      <w:pPr>
        <w:pStyle w:val="NormalWeb"/>
        <w:shd w:val="clear" w:color="auto" w:fill="FFFFFF"/>
        <w:spacing w:before="0" w:beforeAutospacing="0" w:after="0" w:afterAutospacing="0"/>
        <w:rPr>
          <w:rFonts w:asciiTheme="minorHAnsi" w:hAnsiTheme="minorHAnsi" w:cstheme="minorHAnsi"/>
          <w:b/>
          <w:bCs/>
          <w:color w:val="333333"/>
          <w:sz w:val="22"/>
          <w:szCs w:val="22"/>
          <w:shd w:val="clear" w:color="auto" w:fill="FFFFFF"/>
        </w:rPr>
      </w:pPr>
    </w:p>
    <w:p w14:paraId="208A77B4" w14:textId="7DAF6EDD" w:rsidR="0068267E" w:rsidRPr="00142030" w:rsidRDefault="00142030" w:rsidP="00425340">
      <w:pPr>
        <w:pStyle w:val="NormalWeb"/>
        <w:shd w:val="clear" w:color="auto" w:fill="FFFFFF"/>
        <w:spacing w:before="0" w:beforeAutospacing="0" w:after="0" w:afterAutospacing="0"/>
        <w:rPr>
          <w:rFonts w:asciiTheme="minorHAnsi" w:hAnsiTheme="minorHAnsi" w:cstheme="minorHAnsi"/>
          <w:b/>
          <w:bCs/>
          <w:color w:val="333333"/>
          <w:sz w:val="22"/>
          <w:szCs w:val="22"/>
          <w:shd w:val="clear" w:color="auto" w:fill="FFFFFF"/>
        </w:rPr>
      </w:pPr>
      <w:r w:rsidRPr="00142030">
        <w:rPr>
          <w:rFonts w:asciiTheme="minorHAnsi" w:hAnsiTheme="minorHAnsi" w:cstheme="minorHAnsi"/>
          <w:b/>
          <w:bCs/>
          <w:color w:val="333333"/>
          <w:sz w:val="22"/>
          <w:szCs w:val="22"/>
          <w:shd w:val="clear" w:color="auto" w:fill="FFFFFF"/>
        </w:rPr>
        <w:t xml:space="preserve">Physical Wellness and Sustainability </w:t>
      </w:r>
    </w:p>
    <w:p w14:paraId="424F3D91" w14:textId="77777777" w:rsidR="0080434A" w:rsidRDefault="0080434A"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7DC83029" w14:textId="262979E8" w:rsidR="0045170B" w:rsidRPr="00070BD5" w:rsidRDefault="0045170B" w:rsidP="41088F4A">
      <w:pPr>
        <w:spacing w:line="240" w:lineRule="auto"/>
      </w:pPr>
      <w:r w:rsidRPr="41088F4A">
        <w:rPr>
          <w:color w:val="333333"/>
          <w:shd w:val="clear" w:color="auto" w:fill="FFFFFF"/>
        </w:rPr>
        <w:t>At Bellarmine, we view wellness as much more than physical health, exercise</w:t>
      </w:r>
      <w:r w:rsidR="6DCEEE90" w:rsidRPr="41088F4A">
        <w:rPr>
          <w:color w:val="333333"/>
          <w:shd w:val="clear" w:color="auto" w:fill="FFFFFF"/>
        </w:rPr>
        <w:t>,</w:t>
      </w:r>
      <w:r w:rsidRPr="41088F4A">
        <w:rPr>
          <w:color w:val="333333"/>
          <w:shd w:val="clear" w:color="auto" w:fill="FFFFFF"/>
        </w:rPr>
        <w:t xml:space="preserve"> or nutrition. It is the full integration of states of physical, emotional</w:t>
      </w:r>
      <w:r w:rsidR="12FC96AC" w:rsidRPr="41088F4A">
        <w:rPr>
          <w:color w:val="333333"/>
          <w:shd w:val="clear" w:color="auto" w:fill="FFFFFF"/>
        </w:rPr>
        <w:t>,</w:t>
      </w:r>
      <w:r w:rsidRPr="41088F4A">
        <w:rPr>
          <w:color w:val="333333"/>
          <w:shd w:val="clear" w:color="auto" w:fill="FFFFFF"/>
        </w:rPr>
        <w:t xml:space="preserve"> and spiritual well-being. We look to a model of the </w:t>
      </w:r>
      <w:hyperlink r:id="rId24" w:history="1">
        <w:r w:rsidRPr="000F3171">
          <w:rPr>
            <w:rStyle w:val="Hyperlink"/>
            <w:shd w:val="clear" w:color="auto" w:fill="FFFFFF"/>
          </w:rPr>
          <w:t>8 dimensions of wellness</w:t>
        </w:r>
      </w:hyperlink>
      <w:r w:rsidRPr="41088F4A">
        <w:rPr>
          <w:color w:val="333333"/>
          <w:shd w:val="clear" w:color="auto" w:fill="FFFFFF"/>
        </w:rPr>
        <w:t xml:space="preserve"> (spiritual, social, physical, intellectual, vocational, emotional, financial, and environmental) as how we can help members of the Bellarmine community to achieve their full potential, nourishing the body, while also feeding the mind, and nurturing the spirit. </w:t>
      </w:r>
    </w:p>
    <w:p w14:paraId="03EC8C42" w14:textId="2456DA39" w:rsidR="0045170B" w:rsidRPr="00977DE5" w:rsidRDefault="005342B8" w:rsidP="0045170B">
      <w:pPr>
        <w:spacing w:line="240" w:lineRule="auto"/>
      </w:pPr>
      <w:r>
        <w:t xml:space="preserve">We </w:t>
      </w:r>
      <w:r w:rsidR="0045170B">
        <w:t>maintain offices, initiatives</w:t>
      </w:r>
      <w:r w:rsidR="78582BB6">
        <w:t>,</w:t>
      </w:r>
      <w:r w:rsidR="0045170B">
        <w:t xml:space="preserve"> and programs that help us promote wellness as a value for our faculty, staff, and students</w:t>
      </w:r>
      <w:r>
        <w:t xml:space="preserve"> </w:t>
      </w:r>
      <w:r w:rsidR="2C828E29">
        <w:t>that</w:t>
      </w:r>
      <w:r>
        <w:t xml:space="preserve"> emphasize physical wellness</w:t>
      </w:r>
      <w:r w:rsidR="00A66523">
        <w:t>.</w:t>
      </w:r>
    </w:p>
    <w:p w14:paraId="24CD8117" w14:textId="77777777" w:rsidR="0045170B" w:rsidRPr="00977DE5" w:rsidRDefault="0045170B" w:rsidP="0045170B">
      <w:pPr>
        <w:spacing w:after="0" w:line="240" w:lineRule="auto"/>
        <w:ind w:left="720"/>
        <w:rPr>
          <w:b/>
          <w:bCs/>
        </w:rPr>
      </w:pPr>
      <w:r w:rsidRPr="00977DE5">
        <w:rPr>
          <w:b/>
          <w:bCs/>
        </w:rPr>
        <w:t xml:space="preserve">Exercise is Medicine-Gold Campus </w:t>
      </w:r>
    </w:p>
    <w:p w14:paraId="7ADE2346" w14:textId="24342F60" w:rsidR="0045170B" w:rsidRPr="00977DE5" w:rsidRDefault="0045170B" w:rsidP="0045170B">
      <w:pPr>
        <w:spacing w:line="240" w:lineRule="auto"/>
        <w:ind w:left="720"/>
      </w:pPr>
      <w:r>
        <w:t xml:space="preserve">Bellarmine has been recognized as an official Exercise is Medicine Gold Campus by the American College of Sports Medicine since 2019. This designation was awarded to </w:t>
      </w:r>
      <w:r w:rsidR="4C9669D4">
        <w:t>only</w:t>
      </w:r>
      <w:r>
        <w:t xml:space="preserve"> 145 colleges and universities </w:t>
      </w:r>
      <w:r w:rsidR="5719A9B4">
        <w:t>globally</w:t>
      </w:r>
      <w:r>
        <w:t xml:space="preserve"> in recognition of our commitment to make physical activity a part of our overall commitment to the wellness of our community.  </w:t>
      </w:r>
    </w:p>
    <w:p w14:paraId="36FC1F0E" w14:textId="77777777" w:rsidR="0045170B" w:rsidRPr="0029416D" w:rsidRDefault="0045170B" w:rsidP="0045170B">
      <w:pPr>
        <w:spacing w:after="0" w:line="240" w:lineRule="auto"/>
        <w:ind w:left="720"/>
        <w:rPr>
          <w:b/>
          <w:bCs/>
        </w:rPr>
      </w:pPr>
      <w:r w:rsidRPr="0029416D">
        <w:rPr>
          <w:b/>
          <w:bCs/>
        </w:rPr>
        <w:t xml:space="preserve">Sport, Recreation, and Fitness Center  </w:t>
      </w:r>
    </w:p>
    <w:p w14:paraId="014021D9" w14:textId="547CC239" w:rsidR="0045170B" w:rsidRPr="001B39CA" w:rsidRDefault="6BCD4705" w:rsidP="3B5E5F06">
      <w:pPr>
        <w:spacing w:line="240" w:lineRule="auto"/>
        <w:ind w:left="720"/>
      </w:pPr>
      <w:r w:rsidRPr="3B5E5F06">
        <w:t>This center, which students refer to as the “</w:t>
      </w:r>
      <w:proofErr w:type="spellStart"/>
      <w:r w:rsidRPr="3B5E5F06">
        <w:t>SuRF</w:t>
      </w:r>
      <w:proofErr w:type="spellEnd"/>
      <w:r w:rsidRPr="3B5E5F06">
        <w:t xml:space="preserve">” provides exercise equipment, fitness classes, club and intramural sports programming, personal training, Active Knights fitness program, and other initiatives designed to enrich the mind, body and spirit, and promote personal growth. Additional campus fitness opportunities are available via our official campus walking path and trails available at Joe Creason Park and the 41-acre </w:t>
      </w:r>
      <w:proofErr w:type="spellStart"/>
      <w:r w:rsidRPr="3B5E5F06">
        <w:t>Beargrass</w:t>
      </w:r>
      <w:proofErr w:type="spellEnd"/>
      <w:r w:rsidRPr="3B5E5F06">
        <w:t xml:space="preserve"> Creek State Nature Preserve, both of which are immediately adjacent to campus.  </w:t>
      </w:r>
    </w:p>
    <w:p w14:paraId="4AB2D344" w14:textId="77777777" w:rsidR="0078185D" w:rsidRDefault="0078185D" w:rsidP="6F58A5B1">
      <w:pPr>
        <w:pStyle w:val="Heading2"/>
      </w:pPr>
    </w:p>
    <w:p w14:paraId="2EBCADE4" w14:textId="3CDB78B7" w:rsidR="0080434A" w:rsidRPr="00522A3F" w:rsidRDefault="00142030" w:rsidP="6F58A5B1">
      <w:pPr>
        <w:pStyle w:val="Heading2"/>
        <w:rPr>
          <w:rFonts w:asciiTheme="minorHAnsi" w:hAnsiTheme="minorHAnsi" w:cstheme="minorBidi"/>
          <w:b/>
          <w:bCs/>
          <w:color w:val="333333"/>
          <w:sz w:val="30"/>
          <w:szCs w:val="30"/>
        </w:rPr>
      </w:pPr>
      <w:r w:rsidRPr="00522A3F">
        <w:t xml:space="preserve">Goal 7: </w:t>
      </w:r>
      <w:r w:rsidR="0080434A" w:rsidRPr="00522A3F">
        <w:t>Ecological Economics</w:t>
      </w:r>
    </w:p>
    <w:p w14:paraId="21C51D08" w14:textId="77777777" w:rsidR="00425340" w:rsidRPr="009B1AFB" w:rsidRDefault="00425340" w:rsidP="0042534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1C89A7DF" w14:textId="7E87B548" w:rsidR="0060083B" w:rsidRDefault="00FF059A">
      <w:r>
        <w:t>This aspect of Laudato Si’, while important</w:t>
      </w:r>
      <w:r w:rsidR="2580B359">
        <w:t>,</w:t>
      </w:r>
      <w:r>
        <w:t xml:space="preserve"> is a work in progress at Bellarmine. Our sustainability committee identified </w:t>
      </w:r>
      <w:r w:rsidR="00A325C4">
        <w:t xml:space="preserve">several goals and actions to prioritize in coming years. These include </w:t>
      </w:r>
      <w:r w:rsidR="00FD60F4">
        <w:t xml:space="preserve">the development of a Green Purchasing Policy, </w:t>
      </w:r>
      <w:r w:rsidR="00285D86">
        <w:t>which would involve the assessment of purchasing vendors</w:t>
      </w:r>
      <w:r w:rsidR="00207126">
        <w:t xml:space="preserve">, reducing the use of </w:t>
      </w:r>
      <w:proofErr w:type="gramStart"/>
      <w:r w:rsidR="00207126">
        <w:t>paper</w:t>
      </w:r>
      <w:proofErr w:type="gramEnd"/>
      <w:r w:rsidR="00207126">
        <w:t xml:space="preserve"> and making use of recycled paper when possible, purchasing more plant-based foods and reducing meat consumption, </w:t>
      </w:r>
      <w:r w:rsidR="00D61D47">
        <w:t xml:space="preserve">and reducing the use of single-use plastics across all university offices and </w:t>
      </w:r>
      <w:r w:rsidR="0038351D">
        <w:t>functions.</w:t>
      </w:r>
      <w:r w:rsidR="00165461">
        <w:t xml:space="preserve"> Additional goals will emerge in the coming years as we continue </w:t>
      </w:r>
      <w:r w:rsidR="007C44CE">
        <w:t>our task</w:t>
      </w:r>
      <w:r w:rsidR="00165461">
        <w:t xml:space="preserve"> track</w:t>
      </w:r>
      <w:r w:rsidR="007C44CE">
        <w:t xml:space="preserve">ing via </w:t>
      </w:r>
      <w:r w:rsidR="00165461">
        <w:t xml:space="preserve">our AASHE stars </w:t>
      </w:r>
      <w:r w:rsidR="007C44CE">
        <w:t xml:space="preserve">participation. </w:t>
      </w:r>
    </w:p>
    <w:p w14:paraId="0E25A2F7" w14:textId="77777777" w:rsidR="00C966AB" w:rsidRDefault="00C966AB"/>
    <w:p w14:paraId="222EF080" w14:textId="0F16104F" w:rsidR="00C966AB" w:rsidRDefault="00C966AB" w:rsidP="00C966AB">
      <w:pPr>
        <w:pStyle w:val="Heading2"/>
      </w:pPr>
      <w:r>
        <w:t>Laudato Si’ and the Future at Bellarmine</w:t>
      </w:r>
    </w:p>
    <w:p w14:paraId="5E59030B" w14:textId="6E0F888E" w:rsidR="3B5E5F06" w:rsidRDefault="00C966AB">
      <w:r>
        <w:tab/>
        <w:t>At</w:t>
      </w:r>
      <w:r w:rsidR="003450FA">
        <w:t xml:space="preserve"> present</w:t>
      </w:r>
      <w:r>
        <w:t xml:space="preserve">, we </w:t>
      </w:r>
      <w:r w:rsidR="003450FA">
        <w:t xml:space="preserve">are </w:t>
      </w:r>
      <w:r w:rsidR="003444E7">
        <w:t>celebrating successes</w:t>
      </w:r>
      <w:r w:rsidR="00E74E57">
        <w:t xml:space="preserve"> and setting </w:t>
      </w:r>
      <w:r w:rsidR="00FD250D">
        <w:t xml:space="preserve">future sustainability goals for the institution. </w:t>
      </w:r>
      <w:r w:rsidR="003444E7">
        <w:t xml:space="preserve"> We are</w:t>
      </w:r>
      <w:r w:rsidR="00FD250D">
        <w:t xml:space="preserve"> also</w:t>
      </w:r>
      <w:r w:rsidR="003444E7">
        <w:t xml:space="preserve"> currently </w:t>
      </w:r>
      <w:r w:rsidR="00BF297F">
        <w:t>shepherding our entire Bellarmine community—faculty, staff, and students</w:t>
      </w:r>
      <w:r w:rsidR="00FD250D">
        <w:t>---</w:t>
      </w:r>
      <w:r w:rsidR="00BF297F">
        <w:t xml:space="preserve"> towards a cultural shift </w:t>
      </w:r>
      <w:r w:rsidR="00A20444">
        <w:t xml:space="preserve">where sustainability is woven throughout the work that we do.   As we look toward the future, we intend to make use of the Laudato Si’ Action Platform to </w:t>
      </w:r>
      <w:r w:rsidR="0078185D">
        <w:t xml:space="preserve">closely </w:t>
      </w:r>
      <w:r w:rsidR="00A20444">
        <w:t xml:space="preserve">align the existing work of the Bellarmine Sustainability Committee with the seven </w:t>
      </w:r>
      <w:r w:rsidR="00604479">
        <w:t xml:space="preserve">goals primary goals of the platform.  In doing so, we will be able to better identify opportunities </w:t>
      </w:r>
      <w:r w:rsidR="0078185D">
        <w:t xml:space="preserve">and set new goals </w:t>
      </w:r>
      <w:r w:rsidR="001D35C7">
        <w:t xml:space="preserve">to live into the spirit of Laudato Si’ </w:t>
      </w:r>
      <w:r w:rsidR="00852CFE">
        <w:t>through</w:t>
      </w:r>
      <w:r w:rsidR="006D7220">
        <w:t xml:space="preserve"> </w:t>
      </w:r>
      <w:r w:rsidR="00852CFE">
        <w:t>our operations,</w:t>
      </w:r>
      <w:r w:rsidR="002B17E9">
        <w:t xml:space="preserve"> educational delivery,</w:t>
      </w:r>
      <w:r w:rsidR="00852CFE">
        <w:t xml:space="preserve"> spiritual development, </w:t>
      </w:r>
      <w:r w:rsidR="00F632D3">
        <w:t xml:space="preserve">and </w:t>
      </w:r>
      <w:r w:rsidR="002B17E9">
        <w:t>community engagement</w:t>
      </w:r>
      <w:r w:rsidR="006D7220">
        <w:t xml:space="preserve">.  This work, at all levels of the university, will help us to achieve mission-driven </w:t>
      </w:r>
      <w:r w:rsidR="008D7F7A">
        <w:t xml:space="preserve">commitments, allowing each member of our community to pursue </w:t>
      </w:r>
      <w:r w:rsidR="006D7220">
        <w:t>more ethical, meaningful</w:t>
      </w:r>
      <w:r w:rsidR="0078185D">
        <w:t>,</w:t>
      </w:r>
      <w:r w:rsidR="006D7220">
        <w:t xml:space="preserve"> and sustainable li</w:t>
      </w:r>
      <w:r w:rsidR="008D7F7A">
        <w:t>ves</w:t>
      </w:r>
      <w:r w:rsidR="006D7220">
        <w:t>.</w:t>
      </w:r>
    </w:p>
    <w:p w14:paraId="1356C96F" w14:textId="51D391D2" w:rsidR="5BD6A962" w:rsidRDefault="5BD6A962"/>
    <w:sectPr w:rsidR="5BD6A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B4B0" w14:textId="77777777" w:rsidR="007841FE" w:rsidRDefault="007841FE" w:rsidP="00425340">
      <w:pPr>
        <w:spacing w:after="0" w:line="240" w:lineRule="auto"/>
      </w:pPr>
      <w:r>
        <w:separator/>
      </w:r>
    </w:p>
  </w:endnote>
  <w:endnote w:type="continuationSeparator" w:id="0">
    <w:p w14:paraId="7AA456DD" w14:textId="77777777" w:rsidR="007841FE" w:rsidRDefault="007841FE" w:rsidP="0042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F9A2" w14:textId="77777777" w:rsidR="007841FE" w:rsidRDefault="007841FE" w:rsidP="00425340">
      <w:pPr>
        <w:spacing w:after="0" w:line="240" w:lineRule="auto"/>
      </w:pPr>
      <w:r>
        <w:separator/>
      </w:r>
    </w:p>
  </w:footnote>
  <w:footnote w:type="continuationSeparator" w:id="0">
    <w:p w14:paraId="5B102E42" w14:textId="77777777" w:rsidR="007841FE" w:rsidRDefault="007841FE" w:rsidP="00425340">
      <w:pPr>
        <w:spacing w:after="0" w:line="240" w:lineRule="auto"/>
      </w:pPr>
      <w:r>
        <w:continuationSeparator/>
      </w:r>
    </w:p>
  </w:footnote>
  <w:footnote w:id="1">
    <w:p w14:paraId="222A9059" w14:textId="77777777" w:rsidR="00425340" w:rsidRPr="000D38DA" w:rsidRDefault="00425340" w:rsidP="00425340">
      <w:pPr>
        <w:pStyle w:val="FootnoteText"/>
        <w:rPr>
          <w:i/>
          <w:iCs/>
        </w:rPr>
      </w:pPr>
      <w:r>
        <w:rPr>
          <w:rStyle w:val="FootnoteReference"/>
        </w:rPr>
        <w:footnoteRef/>
      </w:r>
      <w:r>
        <w:t xml:space="preserve"> </w:t>
      </w:r>
      <w:r>
        <w:rPr>
          <w:i/>
          <w:iCs/>
        </w:rPr>
        <w:t xml:space="preserve">Laudato Si, </w:t>
      </w:r>
      <w:r>
        <w:t>210</w:t>
      </w:r>
      <w:r w:rsidRPr="000D38DA">
        <w:t>. https://www.vatican.va/content/francesco/en/encyclicals/documents/papa-francesco_20150524_enciclica-laudato-si.html</w:t>
      </w:r>
    </w:p>
  </w:footnote>
  <w:footnote w:id="2">
    <w:p w14:paraId="18A725CE" w14:textId="77777777" w:rsidR="0080434A" w:rsidRDefault="0080434A" w:rsidP="0080434A">
      <w:pPr>
        <w:pStyle w:val="FootnoteText"/>
      </w:pPr>
      <w:r>
        <w:rPr>
          <w:rStyle w:val="FootnoteReference"/>
        </w:rPr>
        <w:footnoteRef/>
      </w:r>
      <w:r>
        <w:t xml:space="preserve"> </w:t>
      </w:r>
      <w:r w:rsidRPr="00057AF4">
        <w:rPr>
          <w:i/>
          <w:iCs/>
        </w:rPr>
        <w:t>Ex Corde Ecclesiae</w:t>
      </w:r>
      <w:r>
        <w:t xml:space="preserve">, 34 </w:t>
      </w:r>
      <w:r w:rsidRPr="00687916">
        <w:t>https://www.vatican.va/content/john-paul-ii/en/apost_constitutions/documents/hf_jp-ii_apc_15081990_ex-corde-ecclesiae.html</w:t>
      </w:r>
    </w:p>
  </w:footnote>
  <w:footnote w:id="3">
    <w:p w14:paraId="52DB87A3" w14:textId="77777777" w:rsidR="009271DC" w:rsidRDefault="009271DC" w:rsidP="009271DC">
      <w:pPr>
        <w:pStyle w:val="FootnoteText"/>
      </w:pPr>
      <w:r>
        <w:rPr>
          <w:rStyle w:val="FootnoteReference"/>
        </w:rPr>
        <w:footnoteRef/>
      </w:r>
      <w:r>
        <w:t xml:space="preserve"> </w:t>
      </w:r>
      <w:r w:rsidRPr="00057AF4">
        <w:rPr>
          <w:i/>
          <w:iCs/>
        </w:rPr>
        <w:t>Ex Corde Ecclesiae</w:t>
      </w:r>
      <w:r>
        <w:t xml:space="preserve">, 34 </w:t>
      </w:r>
      <w:r w:rsidRPr="00687916">
        <w:t>https://www.vatican.va/content/john-paul-ii/en/apost_constitutions/documents/hf_jp-ii_apc_15081990_ex-corde-ecclesiae.html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20F3"/>
    <w:multiLevelType w:val="hybridMultilevel"/>
    <w:tmpl w:val="7B10B142"/>
    <w:lvl w:ilvl="0" w:tplc="E71468D8">
      <w:start w:val="1"/>
      <w:numFmt w:val="bullet"/>
      <w:lvlText w:val=""/>
      <w:lvlJc w:val="left"/>
      <w:pPr>
        <w:ind w:left="720" w:hanging="360"/>
      </w:pPr>
      <w:rPr>
        <w:rFonts w:ascii="Symbol" w:hAnsi="Symbol"/>
      </w:rPr>
    </w:lvl>
    <w:lvl w:ilvl="1" w:tplc="8E722910">
      <w:start w:val="1"/>
      <w:numFmt w:val="bullet"/>
      <w:lvlText w:val=""/>
      <w:lvlJc w:val="left"/>
      <w:pPr>
        <w:ind w:left="720" w:hanging="360"/>
      </w:pPr>
      <w:rPr>
        <w:rFonts w:ascii="Symbol" w:hAnsi="Symbol"/>
      </w:rPr>
    </w:lvl>
    <w:lvl w:ilvl="2" w:tplc="940884AA">
      <w:start w:val="1"/>
      <w:numFmt w:val="bullet"/>
      <w:lvlText w:val=""/>
      <w:lvlJc w:val="left"/>
      <w:pPr>
        <w:ind w:left="720" w:hanging="360"/>
      </w:pPr>
      <w:rPr>
        <w:rFonts w:ascii="Symbol" w:hAnsi="Symbol"/>
      </w:rPr>
    </w:lvl>
    <w:lvl w:ilvl="3" w:tplc="E764A79A">
      <w:start w:val="1"/>
      <w:numFmt w:val="bullet"/>
      <w:lvlText w:val=""/>
      <w:lvlJc w:val="left"/>
      <w:pPr>
        <w:ind w:left="720" w:hanging="360"/>
      </w:pPr>
      <w:rPr>
        <w:rFonts w:ascii="Symbol" w:hAnsi="Symbol"/>
      </w:rPr>
    </w:lvl>
    <w:lvl w:ilvl="4" w:tplc="6832D7EE">
      <w:start w:val="1"/>
      <w:numFmt w:val="bullet"/>
      <w:lvlText w:val=""/>
      <w:lvlJc w:val="left"/>
      <w:pPr>
        <w:ind w:left="720" w:hanging="360"/>
      </w:pPr>
      <w:rPr>
        <w:rFonts w:ascii="Symbol" w:hAnsi="Symbol"/>
      </w:rPr>
    </w:lvl>
    <w:lvl w:ilvl="5" w:tplc="5064A084">
      <w:start w:val="1"/>
      <w:numFmt w:val="bullet"/>
      <w:lvlText w:val=""/>
      <w:lvlJc w:val="left"/>
      <w:pPr>
        <w:ind w:left="720" w:hanging="360"/>
      </w:pPr>
      <w:rPr>
        <w:rFonts w:ascii="Symbol" w:hAnsi="Symbol"/>
      </w:rPr>
    </w:lvl>
    <w:lvl w:ilvl="6" w:tplc="88A495AC">
      <w:start w:val="1"/>
      <w:numFmt w:val="bullet"/>
      <w:lvlText w:val=""/>
      <w:lvlJc w:val="left"/>
      <w:pPr>
        <w:ind w:left="720" w:hanging="360"/>
      </w:pPr>
      <w:rPr>
        <w:rFonts w:ascii="Symbol" w:hAnsi="Symbol"/>
      </w:rPr>
    </w:lvl>
    <w:lvl w:ilvl="7" w:tplc="8F74DAD0">
      <w:start w:val="1"/>
      <w:numFmt w:val="bullet"/>
      <w:lvlText w:val=""/>
      <w:lvlJc w:val="left"/>
      <w:pPr>
        <w:ind w:left="720" w:hanging="360"/>
      </w:pPr>
      <w:rPr>
        <w:rFonts w:ascii="Symbol" w:hAnsi="Symbol"/>
      </w:rPr>
    </w:lvl>
    <w:lvl w:ilvl="8" w:tplc="E572DD3C">
      <w:start w:val="1"/>
      <w:numFmt w:val="bullet"/>
      <w:lvlText w:val=""/>
      <w:lvlJc w:val="left"/>
      <w:pPr>
        <w:ind w:left="720" w:hanging="360"/>
      </w:pPr>
      <w:rPr>
        <w:rFonts w:ascii="Symbol" w:hAnsi="Symbol"/>
      </w:rPr>
    </w:lvl>
  </w:abstractNum>
  <w:abstractNum w:abstractNumId="1" w15:restartNumberingAfterBreak="0">
    <w:nsid w:val="34486943"/>
    <w:multiLevelType w:val="hybridMultilevel"/>
    <w:tmpl w:val="9AB22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00C9A"/>
    <w:multiLevelType w:val="multilevel"/>
    <w:tmpl w:val="0166E6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D446949"/>
    <w:multiLevelType w:val="multilevel"/>
    <w:tmpl w:val="BF2A39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751153615">
    <w:abstractNumId w:val="0"/>
  </w:num>
  <w:num w:numId="2" w16cid:durableId="303388485">
    <w:abstractNumId w:val="2"/>
  </w:num>
  <w:num w:numId="3" w16cid:durableId="247884753">
    <w:abstractNumId w:val="3"/>
  </w:num>
  <w:num w:numId="4" w16cid:durableId="155419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40"/>
    <w:rsid w:val="000103E1"/>
    <w:rsid w:val="00026CD7"/>
    <w:rsid w:val="00030718"/>
    <w:rsid w:val="0007453C"/>
    <w:rsid w:val="00080301"/>
    <w:rsid w:val="000A6260"/>
    <w:rsid w:val="000B14A3"/>
    <w:rsid w:val="000E6E5A"/>
    <w:rsid w:val="000F3171"/>
    <w:rsid w:val="000F5B05"/>
    <w:rsid w:val="00142030"/>
    <w:rsid w:val="00165461"/>
    <w:rsid w:val="00174CED"/>
    <w:rsid w:val="001772AB"/>
    <w:rsid w:val="00184700"/>
    <w:rsid w:val="00193757"/>
    <w:rsid w:val="001938CC"/>
    <w:rsid w:val="001953D1"/>
    <w:rsid w:val="001C0526"/>
    <w:rsid w:val="001D35C7"/>
    <w:rsid w:val="001D6E21"/>
    <w:rsid w:val="001E4818"/>
    <w:rsid w:val="001F46BA"/>
    <w:rsid w:val="00207126"/>
    <w:rsid w:val="002236DA"/>
    <w:rsid w:val="00253667"/>
    <w:rsid w:val="002666F7"/>
    <w:rsid w:val="00285D86"/>
    <w:rsid w:val="002B17E9"/>
    <w:rsid w:val="002E3EE4"/>
    <w:rsid w:val="00323DB8"/>
    <w:rsid w:val="003378BB"/>
    <w:rsid w:val="003444E7"/>
    <w:rsid w:val="003450FA"/>
    <w:rsid w:val="00350911"/>
    <w:rsid w:val="00353A1F"/>
    <w:rsid w:val="0038351D"/>
    <w:rsid w:val="0039452A"/>
    <w:rsid w:val="004129B9"/>
    <w:rsid w:val="004152E6"/>
    <w:rsid w:val="00425340"/>
    <w:rsid w:val="0045170B"/>
    <w:rsid w:val="004A7953"/>
    <w:rsid w:val="004C0A50"/>
    <w:rsid w:val="004C688F"/>
    <w:rsid w:val="004D3E98"/>
    <w:rsid w:val="00513979"/>
    <w:rsid w:val="005216FF"/>
    <w:rsid w:val="00522A3F"/>
    <w:rsid w:val="005300A9"/>
    <w:rsid w:val="005342B8"/>
    <w:rsid w:val="005366C6"/>
    <w:rsid w:val="00586FB1"/>
    <w:rsid w:val="00587C62"/>
    <w:rsid w:val="005A495D"/>
    <w:rsid w:val="005B0A61"/>
    <w:rsid w:val="005B0B80"/>
    <w:rsid w:val="005C5D02"/>
    <w:rsid w:val="005F4FA2"/>
    <w:rsid w:val="0060083B"/>
    <w:rsid w:val="00604479"/>
    <w:rsid w:val="006134E1"/>
    <w:rsid w:val="00626996"/>
    <w:rsid w:val="00636BE9"/>
    <w:rsid w:val="006575B6"/>
    <w:rsid w:val="00661EC6"/>
    <w:rsid w:val="0068267E"/>
    <w:rsid w:val="0069738C"/>
    <w:rsid w:val="006C02FA"/>
    <w:rsid w:val="006D7220"/>
    <w:rsid w:val="006F12B7"/>
    <w:rsid w:val="006F30CC"/>
    <w:rsid w:val="00705C97"/>
    <w:rsid w:val="0075146E"/>
    <w:rsid w:val="0078185D"/>
    <w:rsid w:val="0078277A"/>
    <w:rsid w:val="007841FE"/>
    <w:rsid w:val="00786678"/>
    <w:rsid w:val="007A290A"/>
    <w:rsid w:val="007C01A8"/>
    <w:rsid w:val="007C44CE"/>
    <w:rsid w:val="007F79B1"/>
    <w:rsid w:val="0080434A"/>
    <w:rsid w:val="008303B4"/>
    <w:rsid w:val="008367CE"/>
    <w:rsid w:val="00844866"/>
    <w:rsid w:val="00852CFE"/>
    <w:rsid w:val="008642CE"/>
    <w:rsid w:val="00886A6E"/>
    <w:rsid w:val="008963C1"/>
    <w:rsid w:val="008D7F7A"/>
    <w:rsid w:val="008F4856"/>
    <w:rsid w:val="009014B0"/>
    <w:rsid w:val="0091386B"/>
    <w:rsid w:val="009271DC"/>
    <w:rsid w:val="00931A39"/>
    <w:rsid w:val="00943A90"/>
    <w:rsid w:val="00954D63"/>
    <w:rsid w:val="009775B8"/>
    <w:rsid w:val="009818E3"/>
    <w:rsid w:val="009B0919"/>
    <w:rsid w:val="009C318F"/>
    <w:rsid w:val="00A01A17"/>
    <w:rsid w:val="00A20444"/>
    <w:rsid w:val="00A325C4"/>
    <w:rsid w:val="00A5518E"/>
    <w:rsid w:val="00A66523"/>
    <w:rsid w:val="00A9284E"/>
    <w:rsid w:val="00AB3F36"/>
    <w:rsid w:val="00AE194F"/>
    <w:rsid w:val="00AE1994"/>
    <w:rsid w:val="00AF74DF"/>
    <w:rsid w:val="00B101CA"/>
    <w:rsid w:val="00B12C48"/>
    <w:rsid w:val="00B27563"/>
    <w:rsid w:val="00B4501C"/>
    <w:rsid w:val="00BB2A9F"/>
    <w:rsid w:val="00BC164E"/>
    <w:rsid w:val="00BD458D"/>
    <w:rsid w:val="00BD7532"/>
    <w:rsid w:val="00BE6AEE"/>
    <w:rsid w:val="00BF297F"/>
    <w:rsid w:val="00C021C1"/>
    <w:rsid w:val="00C22142"/>
    <w:rsid w:val="00C37B89"/>
    <w:rsid w:val="00C648A1"/>
    <w:rsid w:val="00C93AA9"/>
    <w:rsid w:val="00C966AB"/>
    <w:rsid w:val="00CA3C5E"/>
    <w:rsid w:val="00CF1BC8"/>
    <w:rsid w:val="00CF32B1"/>
    <w:rsid w:val="00D340F7"/>
    <w:rsid w:val="00D61D47"/>
    <w:rsid w:val="00DA594F"/>
    <w:rsid w:val="00DC1782"/>
    <w:rsid w:val="00DD2243"/>
    <w:rsid w:val="00DD7E6E"/>
    <w:rsid w:val="00DF0261"/>
    <w:rsid w:val="00E0340E"/>
    <w:rsid w:val="00E1287F"/>
    <w:rsid w:val="00E15C45"/>
    <w:rsid w:val="00E41870"/>
    <w:rsid w:val="00E55D68"/>
    <w:rsid w:val="00E74E57"/>
    <w:rsid w:val="00E92D17"/>
    <w:rsid w:val="00EB50F7"/>
    <w:rsid w:val="00EE7525"/>
    <w:rsid w:val="00F06E30"/>
    <w:rsid w:val="00F14539"/>
    <w:rsid w:val="00F23C83"/>
    <w:rsid w:val="00F276AC"/>
    <w:rsid w:val="00F632D3"/>
    <w:rsid w:val="00F64FBC"/>
    <w:rsid w:val="00F80579"/>
    <w:rsid w:val="00FD250D"/>
    <w:rsid w:val="00FD60F4"/>
    <w:rsid w:val="00FE694A"/>
    <w:rsid w:val="00FF059A"/>
    <w:rsid w:val="00FF5DD9"/>
    <w:rsid w:val="02EE609E"/>
    <w:rsid w:val="030B67E6"/>
    <w:rsid w:val="04C7716D"/>
    <w:rsid w:val="061F1F93"/>
    <w:rsid w:val="07679944"/>
    <w:rsid w:val="0B50EFDD"/>
    <w:rsid w:val="0BEE4E10"/>
    <w:rsid w:val="0C8D6A19"/>
    <w:rsid w:val="0CBFE19A"/>
    <w:rsid w:val="0D4BB403"/>
    <w:rsid w:val="0DB658E0"/>
    <w:rsid w:val="0F68A2AE"/>
    <w:rsid w:val="10B40581"/>
    <w:rsid w:val="11A9BEDB"/>
    <w:rsid w:val="11FB3FA9"/>
    <w:rsid w:val="12FC96AC"/>
    <w:rsid w:val="13B3F865"/>
    <w:rsid w:val="14909DD8"/>
    <w:rsid w:val="15A71D1B"/>
    <w:rsid w:val="185C9550"/>
    <w:rsid w:val="18895A41"/>
    <w:rsid w:val="1962BFDB"/>
    <w:rsid w:val="19D45882"/>
    <w:rsid w:val="19D90809"/>
    <w:rsid w:val="19FC5D59"/>
    <w:rsid w:val="1A9A60FB"/>
    <w:rsid w:val="1AE8E614"/>
    <w:rsid w:val="1B640FEE"/>
    <w:rsid w:val="1B869FC5"/>
    <w:rsid w:val="1BE13380"/>
    <w:rsid w:val="1C14C442"/>
    <w:rsid w:val="1D46D06E"/>
    <w:rsid w:val="1E682899"/>
    <w:rsid w:val="1FB9C7BB"/>
    <w:rsid w:val="1FC4335C"/>
    <w:rsid w:val="2183CD0B"/>
    <w:rsid w:val="21F9B4A0"/>
    <w:rsid w:val="226AD2C3"/>
    <w:rsid w:val="2580B359"/>
    <w:rsid w:val="25994FAB"/>
    <w:rsid w:val="279E6D68"/>
    <w:rsid w:val="27A7E423"/>
    <w:rsid w:val="299F0135"/>
    <w:rsid w:val="29E1E471"/>
    <w:rsid w:val="2C280D91"/>
    <w:rsid w:val="2C828E29"/>
    <w:rsid w:val="2F186812"/>
    <w:rsid w:val="301534B7"/>
    <w:rsid w:val="3031B518"/>
    <w:rsid w:val="32D1C90C"/>
    <w:rsid w:val="32E6EBD0"/>
    <w:rsid w:val="33C7E58B"/>
    <w:rsid w:val="34320BE6"/>
    <w:rsid w:val="35955ED4"/>
    <w:rsid w:val="381A3106"/>
    <w:rsid w:val="39621C33"/>
    <w:rsid w:val="3B01AF65"/>
    <w:rsid w:val="3B5E5F06"/>
    <w:rsid w:val="3BC9ADC4"/>
    <w:rsid w:val="3C014C91"/>
    <w:rsid w:val="3C0AD905"/>
    <w:rsid w:val="3D0727B8"/>
    <w:rsid w:val="3D3061C5"/>
    <w:rsid w:val="3D8F43DB"/>
    <w:rsid w:val="3E06C806"/>
    <w:rsid w:val="3F74FEE7"/>
    <w:rsid w:val="4025FE11"/>
    <w:rsid w:val="40455B41"/>
    <w:rsid w:val="41088F4A"/>
    <w:rsid w:val="42328312"/>
    <w:rsid w:val="434A78D0"/>
    <w:rsid w:val="46275772"/>
    <w:rsid w:val="48F28D99"/>
    <w:rsid w:val="49CDEEAE"/>
    <w:rsid w:val="49E2FC0E"/>
    <w:rsid w:val="4A5F30C3"/>
    <w:rsid w:val="4ACADA8F"/>
    <w:rsid w:val="4BA258DB"/>
    <w:rsid w:val="4C9669D4"/>
    <w:rsid w:val="4DC70BC6"/>
    <w:rsid w:val="511CA707"/>
    <w:rsid w:val="5165AE7D"/>
    <w:rsid w:val="51E8C6B1"/>
    <w:rsid w:val="524CC804"/>
    <w:rsid w:val="52A5F90C"/>
    <w:rsid w:val="5638EF04"/>
    <w:rsid w:val="56B71EA1"/>
    <w:rsid w:val="5719A9B4"/>
    <w:rsid w:val="5897A076"/>
    <w:rsid w:val="589E7582"/>
    <w:rsid w:val="5BD6A962"/>
    <w:rsid w:val="5C5F8DF1"/>
    <w:rsid w:val="5D46E0D0"/>
    <w:rsid w:val="5D92DCEE"/>
    <w:rsid w:val="5D9AC2FB"/>
    <w:rsid w:val="5F154CDD"/>
    <w:rsid w:val="62C5CE59"/>
    <w:rsid w:val="6417ECC5"/>
    <w:rsid w:val="65AAE222"/>
    <w:rsid w:val="65DE4840"/>
    <w:rsid w:val="65E16A7D"/>
    <w:rsid w:val="67A2C8B2"/>
    <w:rsid w:val="68A16358"/>
    <w:rsid w:val="6BCD4705"/>
    <w:rsid w:val="6BDE91B7"/>
    <w:rsid w:val="6DA1F193"/>
    <w:rsid w:val="6DCEEE90"/>
    <w:rsid w:val="6E0BCCCE"/>
    <w:rsid w:val="6EB28AEB"/>
    <w:rsid w:val="6F001F2E"/>
    <w:rsid w:val="6F58A5B1"/>
    <w:rsid w:val="708683C9"/>
    <w:rsid w:val="736BB7A2"/>
    <w:rsid w:val="73B1DB3C"/>
    <w:rsid w:val="75BE946C"/>
    <w:rsid w:val="78582BB6"/>
    <w:rsid w:val="78584D2F"/>
    <w:rsid w:val="792E2DA1"/>
    <w:rsid w:val="7AABF81D"/>
    <w:rsid w:val="7B514B43"/>
    <w:rsid w:val="7EB0CB26"/>
    <w:rsid w:val="7EC8585E"/>
    <w:rsid w:val="7F65B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CF6C"/>
  <w15:chartTrackingRefBased/>
  <w15:docId w15:val="{2F9E0AB3-2F96-47B9-B3AE-75AE4BB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5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5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5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5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5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340"/>
    <w:rPr>
      <w:rFonts w:eastAsiaTheme="majorEastAsia" w:cstheme="majorBidi"/>
      <w:color w:val="272727" w:themeColor="text1" w:themeTint="D8"/>
    </w:rPr>
  </w:style>
  <w:style w:type="paragraph" w:styleId="Title">
    <w:name w:val="Title"/>
    <w:basedOn w:val="Normal"/>
    <w:next w:val="Normal"/>
    <w:link w:val="TitleChar"/>
    <w:uiPriority w:val="10"/>
    <w:qFormat/>
    <w:rsid w:val="00425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340"/>
    <w:pPr>
      <w:spacing w:before="160"/>
      <w:jc w:val="center"/>
    </w:pPr>
    <w:rPr>
      <w:i/>
      <w:iCs/>
      <w:color w:val="404040" w:themeColor="text1" w:themeTint="BF"/>
    </w:rPr>
  </w:style>
  <w:style w:type="character" w:customStyle="1" w:styleId="QuoteChar">
    <w:name w:val="Quote Char"/>
    <w:basedOn w:val="DefaultParagraphFont"/>
    <w:link w:val="Quote"/>
    <w:uiPriority w:val="29"/>
    <w:rsid w:val="00425340"/>
    <w:rPr>
      <w:i/>
      <w:iCs/>
      <w:color w:val="404040" w:themeColor="text1" w:themeTint="BF"/>
    </w:rPr>
  </w:style>
  <w:style w:type="paragraph" w:styleId="ListParagraph">
    <w:name w:val="List Paragraph"/>
    <w:basedOn w:val="Normal"/>
    <w:uiPriority w:val="34"/>
    <w:qFormat/>
    <w:rsid w:val="00425340"/>
    <w:pPr>
      <w:ind w:left="720"/>
      <w:contextualSpacing/>
    </w:pPr>
  </w:style>
  <w:style w:type="character" w:styleId="IntenseEmphasis">
    <w:name w:val="Intense Emphasis"/>
    <w:basedOn w:val="DefaultParagraphFont"/>
    <w:uiPriority w:val="21"/>
    <w:qFormat/>
    <w:rsid w:val="00425340"/>
    <w:rPr>
      <w:i/>
      <w:iCs/>
      <w:color w:val="0F4761" w:themeColor="accent1" w:themeShade="BF"/>
    </w:rPr>
  </w:style>
  <w:style w:type="paragraph" w:styleId="IntenseQuote">
    <w:name w:val="Intense Quote"/>
    <w:basedOn w:val="Normal"/>
    <w:next w:val="Normal"/>
    <w:link w:val="IntenseQuoteChar"/>
    <w:uiPriority w:val="30"/>
    <w:qFormat/>
    <w:rsid w:val="00425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340"/>
    <w:rPr>
      <w:i/>
      <w:iCs/>
      <w:color w:val="0F4761" w:themeColor="accent1" w:themeShade="BF"/>
    </w:rPr>
  </w:style>
  <w:style w:type="character" w:styleId="IntenseReference">
    <w:name w:val="Intense Reference"/>
    <w:basedOn w:val="DefaultParagraphFont"/>
    <w:uiPriority w:val="32"/>
    <w:qFormat/>
    <w:rsid w:val="00425340"/>
    <w:rPr>
      <w:b/>
      <w:bCs/>
      <w:smallCaps/>
      <w:color w:val="0F4761" w:themeColor="accent1" w:themeShade="BF"/>
      <w:spacing w:val="5"/>
    </w:rPr>
  </w:style>
  <w:style w:type="paragraph" w:styleId="FootnoteText">
    <w:name w:val="footnote text"/>
    <w:basedOn w:val="Normal"/>
    <w:link w:val="FootnoteTextChar"/>
    <w:uiPriority w:val="99"/>
    <w:unhideWhenUsed/>
    <w:rsid w:val="00425340"/>
    <w:pPr>
      <w:spacing w:after="0" w:line="240" w:lineRule="auto"/>
    </w:pPr>
    <w:rPr>
      <w:sz w:val="20"/>
      <w:szCs w:val="20"/>
    </w:rPr>
  </w:style>
  <w:style w:type="character" w:customStyle="1" w:styleId="FootnoteTextChar">
    <w:name w:val="Footnote Text Char"/>
    <w:basedOn w:val="DefaultParagraphFont"/>
    <w:link w:val="FootnoteText"/>
    <w:uiPriority w:val="99"/>
    <w:rsid w:val="00425340"/>
    <w:rPr>
      <w:kern w:val="0"/>
      <w:sz w:val="20"/>
      <w:szCs w:val="20"/>
      <w14:ligatures w14:val="none"/>
    </w:rPr>
  </w:style>
  <w:style w:type="character" w:styleId="FootnoteReference">
    <w:name w:val="footnote reference"/>
    <w:basedOn w:val="DefaultParagraphFont"/>
    <w:uiPriority w:val="99"/>
    <w:unhideWhenUsed/>
    <w:rsid w:val="00425340"/>
    <w:rPr>
      <w:vertAlign w:val="superscript"/>
    </w:rPr>
  </w:style>
  <w:style w:type="character" w:styleId="Hyperlink">
    <w:name w:val="Hyperlink"/>
    <w:basedOn w:val="DefaultParagraphFont"/>
    <w:uiPriority w:val="99"/>
    <w:unhideWhenUsed/>
    <w:rsid w:val="00425340"/>
    <w:rPr>
      <w:color w:val="467886" w:themeColor="hyperlink"/>
      <w:u w:val="single"/>
    </w:rPr>
  </w:style>
  <w:style w:type="character" w:styleId="CommentReference">
    <w:name w:val="annotation reference"/>
    <w:basedOn w:val="DefaultParagraphFont"/>
    <w:uiPriority w:val="99"/>
    <w:semiHidden/>
    <w:unhideWhenUsed/>
    <w:rsid w:val="00425340"/>
    <w:rPr>
      <w:sz w:val="16"/>
      <w:szCs w:val="16"/>
    </w:rPr>
  </w:style>
  <w:style w:type="paragraph" w:styleId="CommentText">
    <w:name w:val="annotation text"/>
    <w:basedOn w:val="Normal"/>
    <w:link w:val="CommentTextChar"/>
    <w:uiPriority w:val="99"/>
    <w:unhideWhenUsed/>
    <w:rsid w:val="00425340"/>
    <w:pPr>
      <w:spacing w:line="240" w:lineRule="auto"/>
    </w:pPr>
    <w:rPr>
      <w:sz w:val="20"/>
      <w:szCs w:val="20"/>
    </w:rPr>
  </w:style>
  <w:style w:type="character" w:customStyle="1" w:styleId="CommentTextChar">
    <w:name w:val="Comment Text Char"/>
    <w:basedOn w:val="DefaultParagraphFont"/>
    <w:link w:val="CommentText"/>
    <w:uiPriority w:val="99"/>
    <w:rsid w:val="00425340"/>
    <w:rPr>
      <w:kern w:val="0"/>
      <w:sz w:val="20"/>
      <w:szCs w:val="20"/>
      <w14:ligatures w14:val="none"/>
    </w:rPr>
  </w:style>
  <w:style w:type="paragraph" w:styleId="NormalWeb">
    <w:name w:val="Normal (Web)"/>
    <w:basedOn w:val="Normal"/>
    <w:uiPriority w:val="99"/>
    <w:unhideWhenUsed/>
    <w:rsid w:val="0042534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25340"/>
    <w:rPr>
      <w:color w:val="605E5C"/>
      <w:shd w:val="clear" w:color="auto" w:fill="E1DFDD"/>
    </w:rPr>
  </w:style>
  <w:style w:type="paragraph" w:styleId="Header">
    <w:name w:val="header"/>
    <w:basedOn w:val="Normal"/>
    <w:link w:val="HeaderChar"/>
    <w:uiPriority w:val="99"/>
    <w:unhideWhenUsed/>
    <w:rsid w:val="00AF7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DF"/>
    <w:rPr>
      <w:kern w:val="0"/>
      <w:sz w:val="22"/>
      <w:szCs w:val="22"/>
      <w14:ligatures w14:val="none"/>
    </w:rPr>
  </w:style>
  <w:style w:type="paragraph" w:styleId="Footer">
    <w:name w:val="footer"/>
    <w:basedOn w:val="Normal"/>
    <w:link w:val="FooterChar"/>
    <w:uiPriority w:val="99"/>
    <w:unhideWhenUsed/>
    <w:rsid w:val="00AF7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DF"/>
    <w:rPr>
      <w:kern w:val="0"/>
      <w:sz w:val="22"/>
      <w:szCs w:val="22"/>
      <w14:ligatures w14:val="none"/>
    </w:rPr>
  </w:style>
  <w:style w:type="paragraph" w:customStyle="1" w:styleId="mt0">
    <w:name w:val="mt0"/>
    <w:basedOn w:val="Normal"/>
    <w:rsid w:val="005366C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7525"/>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CF32B1"/>
    <w:rPr>
      <w:b/>
      <w:bCs/>
    </w:rPr>
  </w:style>
  <w:style w:type="character" w:customStyle="1" w:styleId="CommentSubjectChar">
    <w:name w:val="Comment Subject Char"/>
    <w:basedOn w:val="CommentTextChar"/>
    <w:link w:val="CommentSubject"/>
    <w:uiPriority w:val="99"/>
    <w:semiHidden/>
    <w:rsid w:val="00CF32B1"/>
    <w:rPr>
      <w:b/>
      <w:bCs/>
      <w:kern w:val="0"/>
      <w:sz w:val="20"/>
      <w:szCs w:val="20"/>
      <w14:ligatures w14:val="none"/>
    </w:rPr>
  </w:style>
  <w:style w:type="character" w:styleId="FollowedHyperlink">
    <w:name w:val="FollowedHyperlink"/>
    <w:basedOn w:val="DefaultParagraphFont"/>
    <w:uiPriority w:val="99"/>
    <w:semiHidden/>
    <w:unhideWhenUsed/>
    <w:rsid w:val="000F31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llarmine.edu/news/archives/2023/10/04/bellarmine-recognized-as-a-bee-campus-usa/" TargetMode="External"/><Relationship Id="rId18" Type="http://schemas.openxmlformats.org/officeDocument/2006/relationships/hyperlink" Target="https://www.bellarmine.edu/arts-and-sciences/undergraduate/bachelor-of-science-in-environmental-scie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talog.bellarmine.edu/programs/TAM4MWBNgj3nYtMDx2oT" TargetMode="External"/><Relationship Id="rId7" Type="http://schemas.openxmlformats.org/officeDocument/2006/relationships/webSettings" Target="webSettings.xml"/><Relationship Id="rId12" Type="http://schemas.openxmlformats.org/officeDocument/2006/relationships/hyperlink" Target="https://www.bellarmine.edu/news/archives/2025/10/23/bellarmine-earns-bronze-stars-rating-for-campus-sustainability/" TargetMode="External"/><Relationship Id="rId17" Type="http://schemas.openxmlformats.org/officeDocument/2006/relationships/hyperlink" Target="https://catholicpilgrimsofhope.org/pilgrimage-ma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llarmine.edu/news/archives/2025/04/24/opportunity-college-bellarmine-carnegie-classification/" TargetMode="External"/><Relationship Id="rId20" Type="http://schemas.openxmlformats.org/officeDocument/2006/relationships/hyperlink" Target="https://catalog.bellarmine.edu/programs/vjJBWyRkECktZgMczzq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larmine.edu/sustainability/" TargetMode="External"/><Relationship Id="rId24" Type="http://schemas.openxmlformats.org/officeDocument/2006/relationships/hyperlink" Target="https://www.bellarmine.edu/wellness/dimensions-of-wellness/" TargetMode="External"/><Relationship Id="rId5" Type="http://schemas.openxmlformats.org/officeDocument/2006/relationships/styles" Target="styles.xml"/><Relationship Id="rId15" Type="http://schemas.openxmlformats.org/officeDocument/2006/relationships/hyperlink" Target="https://www.bellarmine.edu/news/archives/2024/03/29/for-the-10th-straight-year-bellarmine-is-a-tree-campus-usa/" TargetMode="External"/><Relationship Id="rId23" Type="http://schemas.openxmlformats.org/officeDocument/2006/relationships/hyperlink" Target="https://www.bellarmine.edu/news/archives/2025/09/02/bellarmine-ranked-among-nation-top-75-universities-for-service/" TargetMode="External"/><Relationship Id="rId10" Type="http://schemas.openxmlformats.org/officeDocument/2006/relationships/hyperlink" Target="https://laudatosiactionplatform.org/" TargetMode="External"/><Relationship Id="rId19" Type="http://schemas.openxmlformats.org/officeDocument/2006/relationships/hyperlink" Target="https://www.bellarmine.edu/arts-and-sciences/undergraduate/bachelor-of-arts-in-environmental-justice-and-sustain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holicgarden.org/garden-search/?geodir_search=1&amp;stype=gd_place&amp;s" TargetMode="External"/><Relationship Id="rId22" Type="http://schemas.openxmlformats.org/officeDocument/2006/relationships/hyperlink" Target="https://www.bellarmine.edu/arts-and-sciences/department-of-environmental-studies/internship-and-care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c4c1f4-8ee9-4d12-b8d8-51e224b32d36">
      <Terms xmlns="http://schemas.microsoft.com/office/infopath/2007/PartnerControls"/>
    </lcf76f155ced4ddcb4097134ff3c332f>
    <TaxCatchAll xmlns="32eb0c0f-0956-45d2-9889-f6826a14bb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A6763A02E4148B258598783F87C4F" ma:contentTypeVersion="16" ma:contentTypeDescription="Create a new document." ma:contentTypeScope="" ma:versionID="50f037e02599043b4cd039fc96b90d87">
  <xsd:schema xmlns:xsd="http://www.w3.org/2001/XMLSchema" xmlns:xs="http://www.w3.org/2001/XMLSchema" xmlns:p="http://schemas.microsoft.com/office/2006/metadata/properties" xmlns:ns2="e5c4c1f4-8ee9-4d12-b8d8-51e224b32d36" xmlns:ns3="32eb0c0f-0956-45d2-9889-f6826a14bbef" targetNamespace="http://schemas.microsoft.com/office/2006/metadata/properties" ma:root="true" ma:fieldsID="0ec04e4ebd821e1ca47ce1d66c0824ed" ns2:_="" ns3:_="">
    <xsd:import namespace="e5c4c1f4-8ee9-4d12-b8d8-51e224b32d36"/>
    <xsd:import namespace="32eb0c0f-0956-45d2-9889-f6826a14bb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4c1f4-8ee9-4d12-b8d8-51e224b32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9d5c30-d0ce-4186-bede-89851e023c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b0c0f-0956-45d2-9889-f6826a14bb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208df3b-eba2-4c4e-9bd5-a29c2dd63bc3}" ma:internalName="TaxCatchAll" ma:showField="CatchAllData" ma:web="32eb0c0f-0956-45d2-9889-f6826a14b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979E3-B84E-4A06-BF7B-E8B1EBE5906C}">
  <ds:schemaRefs>
    <ds:schemaRef ds:uri="http://schemas.microsoft.com/sharepoint/v3/contenttype/forms"/>
  </ds:schemaRefs>
</ds:datastoreItem>
</file>

<file path=customXml/itemProps2.xml><?xml version="1.0" encoding="utf-8"?>
<ds:datastoreItem xmlns:ds="http://schemas.openxmlformats.org/officeDocument/2006/customXml" ds:itemID="{1E151F57-683D-4ADA-AF7A-F666C84CA13C}">
  <ds:schemaRefs>
    <ds:schemaRef ds:uri="http://schemas.microsoft.com/office/2006/metadata/properties"/>
    <ds:schemaRef ds:uri="http://schemas.microsoft.com/office/infopath/2007/PartnerControls"/>
    <ds:schemaRef ds:uri="e5c4c1f4-8ee9-4d12-b8d8-51e224b32d36"/>
    <ds:schemaRef ds:uri="32eb0c0f-0956-45d2-9889-f6826a14bbef"/>
  </ds:schemaRefs>
</ds:datastoreItem>
</file>

<file path=customXml/itemProps3.xml><?xml version="1.0" encoding="utf-8"?>
<ds:datastoreItem xmlns:ds="http://schemas.openxmlformats.org/officeDocument/2006/customXml" ds:itemID="{78512C3A-9935-41AA-81CF-8852A8F8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4c1f4-8ee9-4d12-b8d8-51e224b32d36"/>
    <ds:schemaRef ds:uri="32eb0c0f-0956-45d2-9889-f6826a14b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8</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Bulinski</dc:creator>
  <cp:keywords/>
  <dc:description/>
  <cp:lastModifiedBy>Kate Bulinski</cp:lastModifiedBy>
  <cp:revision>41</cp:revision>
  <dcterms:created xsi:type="dcterms:W3CDTF">2025-12-03T21:42:00Z</dcterms:created>
  <dcterms:modified xsi:type="dcterms:W3CDTF">2025-12-04T19:08:00Z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0x010100D80A6763A02E4148B258598783F87C4F</vt:lpwstr>
  </property>
  <property fmtid="{D5CDD505-2E9C-101B-9397-08002B2CF9AE}" pid="3" name="MediaServiceImageTags">
    <vt:lpwstr/>
  </property>
</Properties>
</file>