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5580" w14:textId="740DD480" w:rsidR="00A96AD0" w:rsidRDefault="008B116F" w:rsidP="00007B9C">
      <w:pPr>
        <w:spacing w:after="0"/>
        <w:jc w:val="center"/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FE5202" wp14:editId="20877016">
            <wp:simplePos x="0" y="0"/>
            <wp:positionH relativeFrom="margin">
              <wp:align>center</wp:align>
            </wp:positionH>
            <wp:positionV relativeFrom="paragraph">
              <wp:posOffset>-449580</wp:posOffset>
            </wp:positionV>
            <wp:extent cx="1866900" cy="1051560"/>
            <wp:effectExtent l="0" t="0" r="0" b="0"/>
            <wp:wrapNone/>
            <wp:docPr id="5" name="Picture 1" descr="Lancement de la plateforme Laudato Si’, sept ans pour la maison commu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ncement de la plateforme Laudato Si’, sept ans pour la maison commun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51F">
        <w:rPr>
          <w:noProof/>
        </w:rPr>
        <mc:AlternateContent>
          <mc:Choice Requires="wps">
            <w:drawing>
              <wp:inline distT="0" distB="0" distL="0" distR="0" wp14:anchorId="76C96B67" wp14:editId="282A3A8B">
                <wp:extent cx="304800" cy="304800"/>
                <wp:effectExtent l="0" t="0" r="0" b="0"/>
                <wp:docPr id="1211943190" name="AutoShape 4" descr="Laudato Si' Action Platfo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A2AD3E" id="AutoShape 4" o:spid="_x0000_s1026" alt="Laudato Si' Action Platfor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3507B0C" w14:textId="304F7A26" w:rsidR="00A96AD0" w:rsidRDefault="00A96AD0" w:rsidP="00007B9C">
      <w:pPr>
        <w:spacing w:after="0"/>
        <w:jc w:val="center"/>
        <w:rPr>
          <w:b/>
          <w:bCs/>
          <w:i/>
          <w:iCs/>
        </w:rPr>
      </w:pPr>
    </w:p>
    <w:p w14:paraId="4754E854" w14:textId="77777777" w:rsidR="00A96AD0" w:rsidRDefault="00A96AD0" w:rsidP="00007B9C">
      <w:pPr>
        <w:spacing w:after="0"/>
        <w:jc w:val="center"/>
        <w:rPr>
          <w:b/>
          <w:bCs/>
          <w:i/>
          <w:iCs/>
        </w:rPr>
      </w:pPr>
    </w:p>
    <w:p w14:paraId="59DAA5DF" w14:textId="218D5DD1" w:rsidR="0074708E" w:rsidRDefault="00007B9C" w:rsidP="00007B9C">
      <w:pPr>
        <w:spacing w:after="0"/>
        <w:jc w:val="center"/>
        <w:rPr>
          <w:b/>
          <w:bCs/>
        </w:rPr>
      </w:pPr>
      <w:r>
        <w:rPr>
          <w:b/>
          <w:bCs/>
          <w:i/>
          <w:iCs/>
        </w:rPr>
        <w:t xml:space="preserve">Laudato Si’ </w:t>
      </w:r>
      <w:r>
        <w:rPr>
          <w:b/>
          <w:bCs/>
        </w:rPr>
        <w:t>Reflection</w:t>
      </w:r>
    </w:p>
    <w:p w14:paraId="55BD26DA" w14:textId="41359E9B" w:rsidR="00007B9C" w:rsidRDefault="00007B9C" w:rsidP="00007B9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Church of the </w:t>
      </w:r>
      <w:r w:rsidR="00233C72">
        <w:rPr>
          <w:b/>
          <w:bCs/>
        </w:rPr>
        <w:t>Good Shepherd/Immaculate Conception Mission</w:t>
      </w:r>
    </w:p>
    <w:p w14:paraId="7979F088" w14:textId="4C33996B" w:rsidR="005116E0" w:rsidRPr="00233C72" w:rsidRDefault="005116E0" w:rsidP="00007B9C">
      <w:pPr>
        <w:spacing w:after="0"/>
        <w:jc w:val="center"/>
        <w:rPr>
          <w:b/>
          <w:bCs/>
        </w:rPr>
      </w:pPr>
      <w:r>
        <w:rPr>
          <w:b/>
          <w:bCs/>
        </w:rPr>
        <w:t>Schertz, Texas</w:t>
      </w:r>
    </w:p>
    <w:p w14:paraId="13B82136" w14:textId="77777777" w:rsidR="00007B9C" w:rsidRDefault="00007B9C" w:rsidP="000B4862">
      <w:pPr>
        <w:spacing w:after="0"/>
        <w:jc w:val="center"/>
        <w:rPr>
          <w:i/>
          <w:iCs/>
        </w:rPr>
      </w:pPr>
    </w:p>
    <w:p w14:paraId="21D75578" w14:textId="19DED32F" w:rsidR="000B4862" w:rsidRPr="000B4862" w:rsidRDefault="000B4862" w:rsidP="000B4862">
      <w:pPr>
        <w:spacing w:after="0"/>
        <w:jc w:val="center"/>
        <w:rPr>
          <w:i/>
          <w:iCs/>
        </w:rPr>
      </w:pPr>
      <w:r w:rsidRPr="000B4862">
        <w:rPr>
          <w:i/>
          <w:iCs/>
        </w:rPr>
        <w:t>…you have made him</w:t>
      </w:r>
      <w:r w:rsidR="00281133">
        <w:rPr>
          <w:i/>
          <w:iCs/>
        </w:rPr>
        <w:t xml:space="preserve"> little</w:t>
      </w:r>
      <w:r w:rsidRPr="000B4862">
        <w:rPr>
          <w:i/>
          <w:iCs/>
        </w:rPr>
        <w:t xml:space="preserve"> less than a god,</w:t>
      </w:r>
    </w:p>
    <w:p w14:paraId="5CF69BC2" w14:textId="77777777" w:rsidR="000B4862" w:rsidRPr="000B4862" w:rsidRDefault="000B4862" w:rsidP="000B4862">
      <w:pPr>
        <w:spacing w:after="0"/>
        <w:jc w:val="center"/>
        <w:rPr>
          <w:i/>
          <w:iCs/>
        </w:rPr>
      </w:pPr>
      <w:r w:rsidRPr="000B4862">
        <w:rPr>
          <w:i/>
          <w:iCs/>
        </w:rPr>
        <w:t>crowned him with glory and honor.</w:t>
      </w:r>
    </w:p>
    <w:p w14:paraId="7BC24008" w14:textId="77777777" w:rsidR="000B4862" w:rsidRPr="000B4862" w:rsidRDefault="000B4862" w:rsidP="000B4862">
      <w:pPr>
        <w:spacing w:after="0"/>
        <w:jc w:val="center"/>
        <w:rPr>
          <w:i/>
          <w:iCs/>
        </w:rPr>
      </w:pPr>
      <w:r w:rsidRPr="000B4862">
        <w:rPr>
          <w:i/>
          <w:iCs/>
        </w:rPr>
        <w:t>You have given him rule over the works of your hands,</w:t>
      </w:r>
    </w:p>
    <w:p w14:paraId="64BCEB6F" w14:textId="77777777" w:rsidR="00B35DA5" w:rsidRDefault="000B4862" w:rsidP="000B4862">
      <w:pPr>
        <w:spacing w:after="0"/>
        <w:jc w:val="center"/>
        <w:rPr>
          <w:i/>
          <w:iCs/>
        </w:rPr>
      </w:pPr>
      <w:r w:rsidRPr="000B4862">
        <w:rPr>
          <w:i/>
          <w:iCs/>
        </w:rPr>
        <w:t>put all things at his feet.</w:t>
      </w:r>
      <w:r>
        <w:rPr>
          <w:i/>
          <w:iCs/>
        </w:rPr>
        <w:t xml:space="preserve">     </w:t>
      </w:r>
    </w:p>
    <w:p w14:paraId="661F7BF3" w14:textId="1348A3B4" w:rsidR="000B4862" w:rsidRPr="00B35DA5" w:rsidRDefault="000B4862" w:rsidP="00B35DA5">
      <w:pPr>
        <w:spacing w:after="0"/>
        <w:jc w:val="center"/>
        <w:rPr>
          <w:sz w:val="20"/>
          <w:szCs w:val="20"/>
        </w:rPr>
      </w:pPr>
      <w:r w:rsidRPr="00B35DA5">
        <w:rPr>
          <w:sz w:val="20"/>
          <w:szCs w:val="20"/>
        </w:rPr>
        <w:t>Psalm 8:6-7</w:t>
      </w:r>
    </w:p>
    <w:p w14:paraId="7437F5A3" w14:textId="77777777" w:rsidR="000B4862" w:rsidRDefault="000B4862" w:rsidP="00932260">
      <w:pPr>
        <w:spacing w:after="0"/>
      </w:pPr>
    </w:p>
    <w:p w14:paraId="2933281E" w14:textId="5D0325A5" w:rsidR="0074708E" w:rsidRDefault="0074708E" w:rsidP="00932260">
      <w:pPr>
        <w:spacing w:after="0"/>
      </w:pPr>
      <w:r w:rsidRPr="0074708E">
        <w:t>This psalm reminds us that God created us in His image and likeness and gave us the honor of ruling the world He made.</w:t>
      </w:r>
      <w:r w:rsidR="00B86055">
        <w:t xml:space="preserve">  With that </w:t>
      </w:r>
      <w:r w:rsidR="003B058B">
        <w:t>honor</w:t>
      </w:r>
      <w:r w:rsidR="00B86055">
        <w:t xml:space="preserve"> comes responsibility to care for </w:t>
      </w:r>
      <w:r w:rsidR="00B86055" w:rsidRPr="007A0BC5">
        <w:rPr>
          <w:i/>
          <w:iCs/>
        </w:rPr>
        <w:t>all</w:t>
      </w:r>
      <w:r w:rsidR="00B86055">
        <w:t xml:space="preserve"> of creation, the natural world, as well as the people who live in it.  </w:t>
      </w:r>
      <w:r w:rsidR="00276332">
        <w:t xml:space="preserve">As Pope Francis outlines in </w:t>
      </w:r>
      <w:r w:rsidR="0098158D">
        <w:t xml:space="preserve">his encyclical letter </w:t>
      </w:r>
      <w:r w:rsidR="0098158D">
        <w:rPr>
          <w:i/>
          <w:iCs/>
        </w:rPr>
        <w:t>Laudato Si’</w:t>
      </w:r>
      <w:r w:rsidR="008C49AA">
        <w:rPr>
          <w:i/>
          <w:iCs/>
        </w:rPr>
        <w:t xml:space="preserve"> </w:t>
      </w:r>
      <w:r w:rsidR="008D4652">
        <w:rPr>
          <w:i/>
          <w:iCs/>
        </w:rPr>
        <w:t>-</w:t>
      </w:r>
      <w:r w:rsidR="00944383">
        <w:rPr>
          <w:i/>
          <w:iCs/>
        </w:rPr>
        <w:t xml:space="preserve"> </w:t>
      </w:r>
      <w:r w:rsidR="008C49AA">
        <w:rPr>
          <w:i/>
          <w:iCs/>
        </w:rPr>
        <w:t xml:space="preserve">On Care for Our Common Home, </w:t>
      </w:r>
      <w:r w:rsidR="00255A40">
        <w:t>a</w:t>
      </w:r>
      <w:r w:rsidR="008C49AA">
        <w:t>s children of God</w:t>
      </w:r>
      <w:r w:rsidR="005B2C68">
        <w:t>,</w:t>
      </w:r>
      <w:r w:rsidR="008C49AA">
        <w:t xml:space="preserve"> </w:t>
      </w:r>
      <w:r w:rsidR="00255A40">
        <w:t xml:space="preserve">we </w:t>
      </w:r>
      <w:r w:rsidR="008C49AA">
        <w:t xml:space="preserve">are </w:t>
      </w:r>
      <w:r w:rsidR="00944383">
        <w:t>connected to the natural world around us.</w:t>
      </w:r>
      <w:r w:rsidR="00DB7692">
        <w:t xml:space="preserve">  Th</w:t>
      </w:r>
      <w:r w:rsidR="00EE1AE2">
        <w:t>erefore, the</w:t>
      </w:r>
      <w:r w:rsidR="00DB7692">
        <w:t xml:space="preserve"> God-given </w:t>
      </w:r>
      <w:r w:rsidR="00DB7692" w:rsidRPr="00B86055">
        <w:rPr>
          <w:i/>
          <w:iCs/>
        </w:rPr>
        <w:t>dominion</w:t>
      </w:r>
      <w:r w:rsidR="0072116E">
        <w:t xml:space="preserve"> proclaimed in Genesis </w:t>
      </w:r>
      <w:r w:rsidR="00EE1AE2">
        <w:t>1:26</w:t>
      </w:r>
      <w:r w:rsidR="00DB7692">
        <w:t xml:space="preserve"> should not be selfishly construed as </w:t>
      </w:r>
      <w:r w:rsidR="00DB7692">
        <w:rPr>
          <w:i/>
          <w:iCs/>
        </w:rPr>
        <w:t>domination</w:t>
      </w:r>
      <w:r w:rsidR="00DB7692">
        <w:t>.  As Creator, God “alone owns the world” (LS 75) and humanity is called to be stewards of these precious gifts.</w:t>
      </w:r>
    </w:p>
    <w:p w14:paraId="1EAEF2DC" w14:textId="77777777" w:rsidR="00BF0082" w:rsidRDefault="00BF0082" w:rsidP="00932260">
      <w:pPr>
        <w:spacing w:after="0"/>
      </w:pPr>
    </w:p>
    <w:p w14:paraId="0FB53052" w14:textId="3B508F75" w:rsidR="00BF0082" w:rsidRDefault="00BF0082" w:rsidP="00932260">
      <w:pPr>
        <w:spacing w:after="0"/>
        <w:rPr>
          <w:u w:val="single"/>
        </w:rPr>
      </w:pPr>
      <w:r>
        <w:rPr>
          <w:u w:val="single"/>
        </w:rPr>
        <w:t>Vision</w:t>
      </w:r>
    </w:p>
    <w:p w14:paraId="3315D311" w14:textId="020152A2" w:rsidR="00BF0082" w:rsidRDefault="00281E0B" w:rsidP="00932260">
      <w:pPr>
        <w:spacing w:after="0"/>
      </w:pPr>
      <w:r>
        <w:t>In order to leave our earth a better place for future generations, w</w:t>
      </w:r>
      <w:r w:rsidR="003B0E3A">
        <w:t>e envision a faith community that cares</w:t>
      </w:r>
      <w:r w:rsidR="00BE75E2">
        <w:t xml:space="preserve"> for </w:t>
      </w:r>
      <w:r w:rsidR="00DA1CD5">
        <w:t>creation, one another, and the most vulnerab</w:t>
      </w:r>
      <w:r>
        <w:t>le</w:t>
      </w:r>
      <w:r w:rsidR="00D800B2">
        <w:t xml:space="preserve"> in the spirit of </w:t>
      </w:r>
      <w:r w:rsidR="00D555BD">
        <w:t xml:space="preserve">our </w:t>
      </w:r>
      <w:r w:rsidR="00D800B2">
        <w:t>shared faith.</w:t>
      </w:r>
    </w:p>
    <w:p w14:paraId="17CF8545" w14:textId="77777777" w:rsidR="00C21C62" w:rsidRDefault="00C21C62" w:rsidP="00932260">
      <w:pPr>
        <w:spacing w:after="0"/>
      </w:pPr>
    </w:p>
    <w:p w14:paraId="0369CF26" w14:textId="3408E31C" w:rsidR="00C21C62" w:rsidRDefault="00C21C62" w:rsidP="00932260">
      <w:pPr>
        <w:spacing w:after="0"/>
        <w:rPr>
          <w:u w:val="single"/>
        </w:rPr>
      </w:pPr>
      <w:r>
        <w:rPr>
          <w:u w:val="single"/>
        </w:rPr>
        <w:t>Mission</w:t>
      </w:r>
    </w:p>
    <w:p w14:paraId="3DC4C0C7" w14:textId="34FD2A51" w:rsidR="00C21C62" w:rsidRDefault="00D35FD0" w:rsidP="00932260">
      <w:pPr>
        <w:spacing w:after="0"/>
      </w:pPr>
      <w:r>
        <w:t>Our mission is to</w:t>
      </w:r>
      <w:r w:rsidR="00847847">
        <w:t xml:space="preserve"> implement Pope Francis’ invitation </w:t>
      </w:r>
      <w:r w:rsidR="00E47A30">
        <w:t xml:space="preserve">in </w:t>
      </w:r>
      <w:r w:rsidR="00E47A30">
        <w:rPr>
          <w:i/>
          <w:iCs/>
        </w:rPr>
        <w:t xml:space="preserve">Laudato Si’ </w:t>
      </w:r>
      <w:r w:rsidR="00847847">
        <w:t>to care for our common home</w:t>
      </w:r>
      <w:r w:rsidR="004402F2">
        <w:t xml:space="preserve"> through prayer</w:t>
      </w:r>
      <w:r w:rsidR="006B0B24">
        <w:t xml:space="preserve">, respect, </w:t>
      </w:r>
      <w:r w:rsidR="00E33553">
        <w:t xml:space="preserve">attentiveness, </w:t>
      </w:r>
      <w:r w:rsidR="00305747">
        <w:t xml:space="preserve">and productive </w:t>
      </w:r>
      <w:r w:rsidR="00AB6520">
        <w:t>and responsible stewardship.</w:t>
      </w:r>
    </w:p>
    <w:p w14:paraId="0467DF41" w14:textId="77777777" w:rsidR="00E3690A" w:rsidRDefault="00E3690A" w:rsidP="00932260">
      <w:pPr>
        <w:spacing w:after="0"/>
      </w:pPr>
    </w:p>
    <w:tbl>
      <w:tblPr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9"/>
        <w:gridCol w:w="3489"/>
        <w:gridCol w:w="3490"/>
        <w:gridCol w:w="3490"/>
      </w:tblGrid>
      <w:tr w:rsidR="00CD16BE" w:rsidRPr="009710FE" w14:paraId="306B0DA8" w14:textId="77777777" w:rsidTr="009B2B54"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92537" w14:textId="77777777" w:rsidR="00CD16BE" w:rsidRPr="00421990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Inter" w:eastAsia="Inter" w:hAnsi="Inter" w:cs="Inter"/>
                <w:kern w:val="0"/>
                <w:sz w:val="28"/>
                <w:szCs w:val="28"/>
                <w:highlight w:val="white"/>
                <w14:ligatures w14:val="none"/>
              </w:rPr>
            </w:pPr>
            <w:r>
              <w:lastRenderedPageBreak/>
              <w:br w:type="page"/>
            </w:r>
            <w:r>
              <w:rPr>
                <w:rFonts w:ascii="Inter" w:eastAsia="Inter" w:hAnsi="Inter" w:cs="Inter"/>
                <w:b/>
                <w:i/>
                <w:iCs/>
                <w:color w:val="28A98C"/>
                <w:kern w:val="0"/>
                <w:sz w:val="28"/>
                <w:szCs w:val="28"/>
                <w:highlight w:val="white"/>
                <w14:ligatures w14:val="none"/>
              </w:rPr>
              <w:t xml:space="preserve">Laudato Si’ </w:t>
            </w:r>
            <w:r>
              <w:rPr>
                <w:rFonts w:ascii="Inter" w:eastAsia="Inter" w:hAnsi="Inter" w:cs="Inter"/>
                <w:b/>
                <w:color w:val="28A98C"/>
                <w:kern w:val="0"/>
                <w:sz w:val="28"/>
                <w:szCs w:val="28"/>
                <w:highlight w:val="white"/>
                <w14:ligatures w14:val="none"/>
              </w:rPr>
              <w:t>Goals</w:t>
            </w:r>
          </w:p>
        </w:tc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5A2AC" w14:textId="77777777" w:rsidR="00CD16BE" w:rsidRPr="009710FE" w:rsidRDefault="00CD16BE" w:rsidP="009B2B54">
            <w:pPr>
              <w:widowControl w:val="0"/>
              <w:spacing w:after="0" w:line="240" w:lineRule="auto"/>
              <w:rPr>
                <w:rFonts w:ascii="Inter" w:eastAsia="Inter" w:hAnsi="Inter" w:cs="Inter"/>
                <w:kern w:val="0"/>
                <w:sz w:val="28"/>
                <w:szCs w:val="28"/>
                <w:highlight w:val="white"/>
                <w14:ligatures w14:val="none"/>
              </w:rPr>
            </w:pPr>
            <w:r w:rsidRPr="009710FE">
              <w:rPr>
                <w:rFonts w:ascii="Inter" w:eastAsia="Inter" w:hAnsi="Inter" w:cs="Inter"/>
                <w:b/>
                <w:color w:val="28A98C"/>
                <w:kern w:val="0"/>
                <w:sz w:val="28"/>
                <w:szCs w:val="28"/>
                <w:highlight w:val="white"/>
                <w14:ligatures w14:val="none"/>
              </w:rPr>
              <w:t>Current Actions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6559" w14:textId="77777777" w:rsidR="00CD16BE" w:rsidRPr="009710FE" w:rsidRDefault="00CD16BE" w:rsidP="009B2B54">
            <w:pPr>
              <w:widowControl w:val="0"/>
              <w:spacing w:after="0" w:line="240" w:lineRule="auto"/>
              <w:rPr>
                <w:rFonts w:ascii="Inter" w:eastAsia="Inter" w:hAnsi="Inter" w:cs="Inter"/>
                <w:kern w:val="0"/>
                <w:sz w:val="28"/>
                <w:szCs w:val="28"/>
                <w:highlight w:val="white"/>
                <w14:ligatures w14:val="none"/>
              </w:rPr>
            </w:pPr>
            <w:r w:rsidRPr="009710FE">
              <w:rPr>
                <w:rFonts w:ascii="Inter" w:eastAsia="Inter" w:hAnsi="Inter" w:cs="Inter"/>
                <w:b/>
                <w:color w:val="28A98C"/>
                <w:kern w:val="0"/>
                <w:sz w:val="28"/>
                <w:szCs w:val="28"/>
                <w:highlight w:val="white"/>
                <w14:ligatures w14:val="none"/>
              </w:rPr>
              <w:t>What’s working well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B808" w14:textId="77777777" w:rsidR="00CD16BE" w:rsidRPr="009710FE" w:rsidRDefault="00CD16BE" w:rsidP="009B2B54">
            <w:pPr>
              <w:widowControl w:val="0"/>
              <w:spacing w:after="0" w:line="240" w:lineRule="auto"/>
              <w:rPr>
                <w:rFonts w:ascii="Inter" w:eastAsia="Inter" w:hAnsi="Inter" w:cs="Inter"/>
                <w:kern w:val="0"/>
                <w:sz w:val="28"/>
                <w:szCs w:val="28"/>
                <w:highlight w:val="white"/>
                <w14:ligatures w14:val="none"/>
              </w:rPr>
            </w:pPr>
            <w:r w:rsidRPr="009710FE">
              <w:rPr>
                <w:rFonts w:ascii="Inter" w:eastAsia="Inter" w:hAnsi="Inter" w:cs="Inter"/>
                <w:b/>
                <w:color w:val="28A98C"/>
                <w:kern w:val="0"/>
                <w:sz w:val="28"/>
                <w:szCs w:val="28"/>
                <w:highlight w:val="white"/>
                <w14:ligatures w14:val="none"/>
              </w:rPr>
              <w:t>Areas for Improvement</w:t>
            </w:r>
          </w:p>
        </w:tc>
      </w:tr>
      <w:tr w:rsidR="00CD16BE" w:rsidRPr="002E34AF" w14:paraId="49640C14" w14:textId="77777777" w:rsidTr="009B2B54"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7BE86" w14:textId="77777777" w:rsidR="00CD16BE" w:rsidRPr="009710FE" w:rsidRDefault="00CD16BE" w:rsidP="009B2B54">
            <w:pPr>
              <w:widowControl w:val="0"/>
              <w:spacing w:after="0" w:line="240" w:lineRule="auto"/>
              <w:rPr>
                <w:rFonts w:ascii="Inter" w:eastAsia="Inter" w:hAnsi="Inter" w:cs="Inter"/>
                <w:kern w:val="0"/>
                <w:sz w:val="28"/>
                <w:szCs w:val="28"/>
                <w:highlight w:val="white"/>
                <w14:ligatures w14:val="none"/>
              </w:rPr>
            </w:pPr>
            <w:r w:rsidRPr="009710FE">
              <w:rPr>
                <w:rFonts w:ascii="Inter" w:eastAsia="Inter" w:hAnsi="Inter" w:cs="Inter"/>
                <w:kern w:val="0"/>
                <w:sz w:val="26"/>
                <w:szCs w:val="26"/>
                <w:highlight w:val="white"/>
                <w14:ligatures w14:val="none"/>
              </w:rPr>
              <w:t>Response to the Cry of the Earth</w:t>
            </w:r>
          </w:p>
        </w:tc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4E203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-</w:t>
            </w:r>
            <w:r w:rsidRPr="002E34AF">
              <w:rPr>
                <w:rFonts w:eastAsia="Inter" w:cs="Inter"/>
                <w:kern w:val="0"/>
                <w:sz w:val="22"/>
                <w:szCs w:val="22"/>
                <w14:ligatures w14:val="none"/>
              </w:rPr>
              <w:t xml:space="preserve">installation of 285 </w:t>
            </w: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solar panels at Good Shepherd</w:t>
            </w:r>
          </w:p>
          <w:p w14:paraId="3F6F63EF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-</w:t>
            </w:r>
            <w:r w:rsidRPr="002E34AF">
              <w:rPr>
                <w:rFonts w:eastAsia="Inter" w:cs="Inter"/>
                <w:kern w:val="0"/>
                <w:sz w:val="22"/>
                <w:szCs w:val="22"/>
                <w14:ligatures w14:val="none"/>
              </w:rPr>
              <w:t>installation of high-efficiency (heat pump) systems at Good Shepherd</w:t>
            </w:r>
          </w:p>
          <w:p w14:paraId="2F598F4F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-replacement of sanctuary lights with LEDs</w:t>
            </w:r>
          </w:p>
          <w:p w14:paraId="19DB881E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-installation of programmable thermostats to reduce heating/cooling usage</w:t>
            </w:r>
          </w:p>
          <w:p w14:paraId="1601A624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-installation of  motion sensors in restrooms to conserve electricity at Good Shepherd</w:t>
            </w:r>
          </w:p>
          <w:p w14:paraId="584F723E" w14:textId="40D9FE62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- pollinator plants used in </w:t>
            </w:r>
            <w:r w:rsidR="00386DCE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prayer garden</w:t>
            </w: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 and entrance at Good Shepherd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E9314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All energy-saving measures at Good Shepherd are noticeably effective, especially since the installation of the solar panels.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D6F4F" w14:textId="312C383C" w:rsidR="00CD16BE" w:rsidRPr="002E34AF" w:rsidRDefault="00E07CF6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As funds permit, i</w:t>
            </w:r>
            <w:r w:rsidR="00CD16BE"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nstallation of similar energy-saving measures at our Immaculate Conception</w:t>
            </w:r>
            <w:r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 mission.</w:t>
            </w:r>
          </w:p>
        </w:tc>
      </w:tr>
      <w:tr w:rsidR="00CD16BE" w:rsidRPr="002E34AF" w14:paraId="1A3981D6" w14:textId="77777777" w:rsidTr="009B2B54"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04810" w14:textId="77777777" w:rsidR="00CD16BE" w:rsidRPr="009710FE" w:rsidRDefault="00CD16BE" w:rsidP="009B2B54">
            <w:pPr>
              <w:widowControl w:val="0"/>
              <w:spacing w:after="0" w:line="240" w:lineRule="auto"/>
              <w:rPr>
                <w:rFonts w:ascii="Inter" w:eastAsia="Inter" w:hAnsi="Inter" w:cs="Inter"/>
                <w:kern w:val="0"/>
                <w:sz w:val="28"/>
                <w:szCs w:val="28"/>
                <w:highlight w:val="white"/>
                <w14:ligatures w14:val="none"/>
              </w:rPr>
            </w:pPr>
            <w:r w:rsidRPr="009710FE">
              <w:rPr>
                <w:rFonts w:ascii="Inter" w:eastAsia="Inter" w:hAnsi="Inter" w:cs="Inter"/>
                <w:kern w:val="0"/>
                <w:sz w:val="26"/>
                <w:szCs w:val="26"/>
                <w:highlight w:val="white"/>
                <w14:ligatures w14:val="none"/>
              </w:rPr>
              <w:t>Response to the Cry of the Poor</w:t>
            </w:r>
          </w:p>
        </w:tc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95DC3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-parish chapter of the Society of St. Vincent de Paul provides weekly food and other items to those in need</w:t>
            </w:r>
          </w:p>
          <w:p w14:paraId="429ED469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-collaboration with Randolph Area Christian Assistance Program (RACAP) and other organizations in the local area to help the needy</w:t>
            </w:r>
          </w:p>
          <w:p w14:paraId="6247A06D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-partnership with Cross Catholic Outreach providing </w:t>
            </w:r>
            <w:r w:rsidRPr="002E34AF">
              <w:rPr>
                <w:rFonts w:eastAsia="Inter" w:cs="Inter"/>
                <w:i/>
                <w:iCs/>
                <w:kern w:val="0"/>
                <w:sz w:val="22"/>
                <w:szCs w:val="22"/>
                <w:highlight w:val="white"/>
                <w14:ligatures w14:val="none"/>
              </w:rPr>
              <w:t>Boxes of Joy</w:t>
            </w: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 and </w:t>
            </w:r>
            <w:r w:rsidRPr="002E34AF">
              <w:rPr>
                <w:rFonts w:eastAsia="Inter" w:cs="Inter"/>
                <w:i/>
                <w:iCs/>
                <w:kern w:val="0"/>
                <w:sz w:val="22"/>
                <w:szCs w:val="22"/>
                <w:highlight w:val="white"/>
                <w14:ligatures w14:val="none"/>
              </w:rPr>
              <w:t>Vitafood</w:t>
            </w: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 meals in marginalized countries</w:t>
            </w:r>
          </w:p>
          <w:p w14:paraId="70E25F18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-biennial parish mission trip to Belize to offer supplies and other assistance to poor areas of the </w:t>
            </w: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lastRenderedPageBreak/>
              <w:t>country</w:t>
            </w:r>
          </w:p>
          <w:p w14:paraId="37671255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-inclusion of prayers for the poor and marginalized during liturgies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70F0A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lastRenderedPageBreak/>
              <w:t>Current programs are successful thanks to the volunteers and generosity of the parishioners.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A309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Increase participation in current programs.</w:t>
            </w:r>
          </w:p>
          <w:p w14:paraId="54A37725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</w:p>
          <w:p w14:paraId="1E1EAF58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Raise awareness about fair trade and ethical consumer choices.</w:t>
            </w:r>
          </w:p>
        </w:tc>
      </w:tr>
      <w:tr w:rsidR="00CD16BE" w:rsidRPr="002E34AF" w14:paraId="4882BF12" w14:textId="77777777" w:rsidTr="009B2B54"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B16E" w14:textId="77777777" w:rsidR="00CD16BE" w:rsidRPr="009710FE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Inter" w:eastAsia="Inter" w:hAnsi="Inter" w:cs="Inter"/>
                <w:kern w:val="0"/>
                <w:sz w:val="28"/>
                <w:szCs w:val="28"/>
                <w:highlight w:val="white"/>
                <w14:ligatures w14:val="none"/>
              </w:rPr>
            </w:pPr>
            <w:r w:rsidRPr="009710FE">
              <w:rPr>
                <w:rFonts w:ascii="Inter" w:eastAsia="Inter" w:hAnsi="Inter" w:cs="Inter"/>
                <w:kern w:val="0"/>
                <w:sz w:val="28"/>
                <w:szCs w:val="28"/>
                <w:highlight w:val="white"/>
                <w14:ligatures w14:val="none"/>
              </w:rPr>
              <w:t>Ecological Economics</w:t>
            </w:r>
          </w:p>
        </w:tc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195C3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-investments in </w:t>
            </w:r>
            <w:r w:rsidRPr="002E34AF">
              <w:rPr>
                <w:rFonts w:eastAsia="Inter" w:cs="Inter"/>
                <w:i/>
                <w:iCs/>
                <w:kern w:val="0"/>
                <w:sz w:val="22"/>
                <w:szCs w:val="22"/>
                <w:highlight w:val="white"/>
                <w14:ligatures w14:val="none"/>
              </w:rPr>
              <w:t>Catholic Fraternity Funds (CFF)</w:t>
            </w: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, which is ethically aligned with Catholic social teachings</w:t>
            </w:r>
          </w:p>
          <w:p w14:paraId="2B1B3AA6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-use of local/parish suppliers for events whenever possible</w:t>
            </w:r>
          </w:p>
          <w:p w14:paraId="4EA5BFDB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-encouragement of reuse and recycling of materials 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626A8" w14:textId="506AAF8C" w:rsidR="00366EE3" w:rsidRDefault="00285813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The CFF investments are benefitting the </w:t>
            </w:r>
            <w:r w:rsidR="00E67714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long-range</w:t>
            </w:r>
            <w:r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 financial goals of the parish.</w:t>
            </w:r>
          </w:p>
          <w:p w14:paraId="638A2188" w14:textId="77777777" w:rsidR="00366EE3" w:rsidRDefault="00366EE3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</w:p>
          <w:p w14:paraId="0A88EDE1" w14:textId="57B632AF" w:rsidR="00285813" w:rsidRDefault="0029120B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Use of local and parish suppliers  </w:t>
            </w:r>
            <w:r w:rsidR="007325C6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typically </w:t>
            </w:r>
            <w:r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results in quality </w:t>
            </w:r>
            <w:r w:rsidR="00E67714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service.</w:t>
            </w:r>
          </w:p>
          <w:p w14:paraId="56ADE23B" w14:textId="77777777" w:rsidR="00366EE3" w:rsidRDefault="00366EE3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</w:p>
          <w:p w14:paraId="47BE0E53" w14:textId="4B26A9C2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0C861" w14:textId="77777777" w:rsidR="00CD16BE" w:rsidRDefault="00AC588C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Educat</w:t>
            </w:r>
            <w:r w:rsidR="00DC108A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e parishioners on the </w:t>
            </w:r>
            <w:r w:rsidR="00A43796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goals of </w:t>
            </w:r>
            <w:r w:rsidR="00A43796">
              <w:rPr>
                <w:rFonts w:eastAsia="Inter" w:cs="Inter"/>
                <w:i/>
                <w:iCs/>
                <w:kern w:val="0"/>
                <w:sz w:val="22"/>
                <w:szCs w:val="22"/>
                <w:highlight w:val="white"/>
                <w14:ligatures w14:val="none"/>
              </w:rPr>
              <w:t>Laudato Si’</w:t>
            </w:r>
            <w:r w:rsidR="00A43796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 Platform.</w:t>
            </w:r>
          </w:p>
          <w:p w14:paraId="6AA6F011" w14:textId="77777777" w:rsidR="00A43796" w:rsidRDefault="00A43796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</w:p>
          <w:p w14:paraId="613850DB" w14:textId="019D80DF" w:rsidR="00A43796" w:rsidRPr="00A43796" w:rsidRDefault="00A43796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Promote </w:t>
            </w:r>
            <w:r w:rsidR="00C016D3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sales and swaps to reuse unwanted items.</w:t>
            </w:r>
          </w:p>
        </w:tc>
      </w:tr>
      <w:tr w:rsidR="00CD16BE" w:rsidRPr="002E34AF" w14:paraId="618802F9" w14:textId="77777777" w:rsidTr="009B2B54"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E363" w14:textId="77777777" w:rsidR="00CD16BE" w:rsidRPr="009710FE" w:rsidRDefault="00CD16BE" w:rsidP="009B2B54">
            <w:pPr>
              <w:widowControl w:val="0"/>
              <w:spacing w:after="0" w:line="240" w:lineRule="auto"/>
              <w:rPr>
                <w:rFonts w:ascii="Inter" w:eastAsia="Inter" w:hAnsi="Inter" w:cs="Inter"/>
                <w:kern w:val="0"/>
                <w:sz w:val="28"/>
                <w:szCs w:val="28"/>
                <w:highlight w:val="white"/>
                <w14:ligatures w14:val="none"/>
              </w:rPr>
            </w:pPr>
            <w:r w:rsidRPr="009710FE">
              <w:rPr>
                <w:rFonts w:ascii="Inter" w:eastAsia="Inter" w:hAnsi="Inter" w:cs="Inter"/>
                <w:kern w:val="0"/>
                <w:sz w:val="26"/>
                <w:szCs w:val="26"/>
                <w:highlight w:val="white"/>
                <w14:ligatures w14:val="none"/>
              </w:rPr>
              <w:t>Adoption of Sustainable Lifestyles</w:t>
            </w:r>
          </w:p>
        </w:tc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8429A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-parish Society of St. Vincent de Paul coordinates distribution of gently used clothing donated by parishioners</w:t>
            </w:r>
          </w:p>
          <w:p w14:paraId="41CFEE87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-use of biodegradable and recyclable tableware and dishes at most parish functions</w:t>
            </w:r>
          </w:p>
          <w:p w14:paraId="60FE900D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-avoidance of Styrofoam products</w:t>
            </w:r>
          </w:p>
          <w:p w14:paraId="20E928DA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-implementation of a parish-wide recycling program with bins placed in the hallways of church buildings; items are picked up biweekly by a local recycling company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2DEAB" w14:textId="743A0981" w:rsidR="00A90435" w:rsidRDefault="0050225A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Many local residents benefit from the </w:t>
            </w:r>
            <w:r w:rsidR="00AC2990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St. Vincent de Paul clothing drive.</w:t>
            </w:r>
          </w:p>
          <w:p w14:paraId="1670680B" w14:textId="77777777" w:rsidR="00A90435" w:rsidRDefault="00A90435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</w:p>
          <w:p w14:paraId="2BD0FCC7" w14:textId="5344EE22" w:rsidR="00CD16BE" w:rsidRPr="002E34AF" w:rsidRDefault="00067587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The recycling program within the parish is generally utilized and well-received.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E2002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Encourage the use of biodegradable and recyclable items at ALL parish functions.</w:t>
            </w:r>
          </w:p>
          <w:p w14:paraId="009EABAC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</w:p>
          <w:p w14:paraId="622C88C6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Reduce the use of plastic water bottles by adults and students at parish functions.</w:t>
            </w:r>
          </w:p>
        </w:tc>
      </w:tr>
      <w:tr w:rsidR="00CD16BE" w:rsidRPr="002E34AF" w14:paraId="44B2E757" w14:textId="77777777" w:rsidTr="009B2B54"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6F71B" w14:textId="77777777" w:rsidR="00CD16BE" w:rsidRPr="009710FE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Inter" w:eastAsia="Inter" w:hAnsi="Inter" w:cs="Inter"/>
                <w:kern w:val="0"/>
                <w:sz w:val="28"/>
                <w:szCs w:val="28"/>
                <w:highlight w:val="white"/>
                <w14:ligatures w14:val="none"/>
              </w:rPr>
            </w:pPr>
            <w:r w:rsidRPr="009710FE">
              <w:rPr>
                <w:rFonts w:ascii="Inter" w:eastAsia="Inter" w:hAnsi="Inter" w:cs="Inter"/>
                <w:kern w:val="0"/>
                <w:sz w:val="28"/>
                <w:szCs w:val="28"/>
                <w:highlight w:val="white"/>
                <w14:ligatures w14:val="none"/>
              </w:rPr>
              <w:t>Ecological Education</w:t>
            </w:r>
          </w:p>
        </w:tc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288D1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-inclusion of ecological awareness topics in pastor’s homilies</w:t>
            </w:r>
          </w:p>
          <w:p w14:paraId="3267BB1A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-basic incorporation of </w:t>
            </w:r>
            <w:r w:rsidRPr="002E34AF">
              <w:rPr>
                <w:rFonts w:eastAsia="Inter" w:cs="Inter"/>
                <w:i/>
                <w:iCs/>
                <w:kern w:val="0"/>
                <w:sz w:val="22"/>
                <w:szCs w:val="22"/>
                <w:highlight w:val="white"/>
                <w14:ligatures w14:val="none"/>
              </w:rPr>
              <w:t>Laudato Si’</w:t>
            </w: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 themes in elementary catechesis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B3FA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Adults and students have foundational ecological knowledge related to creation.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26E5D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Provide more in-depth and specific ecological education for adults and students.</w:t>
            </w:r>
          </w:p>
          <w:p w14:paraId="7BB0B8E1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</w:p>
          <w:p w14:paraId="45B17A70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Develop or participate in Earth Day events.</w:t>
            </w:r>
          </w:p>
        </w:tc>
      </w:tr>
      <w:tr w:rsidR="00CD16BE" w:rsidRPr="002E34AF" w14:paraId="3CF978E9" w14:textId="77777777" w:rsidTr="009B2B54"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C77B" w14:textId="77777777" w:rsidR="00CD16BE" w:rsidRPr="009710FE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Inter" w:eastAsia="Inter" w:hAnsi="Inter" w:cs="Inter"/>
                <w:kern w:val="0"/>
                <w:sz w:val="28"/>
                <w:szCs w:val="28"/>
                <w:highlight w:val="white"/>
                <w14:ligatures w14:val="none"/>
              </w:rPr>
            </w:pPr>
            <w:r w:rsidRPr="009710FE">
              <w:rPr>
                <w:rFonts w:ascii="Inter" w:eastAsia="Inter" w:hAnsi="Inter" w:cs="Inter"/>
                <w:kern w:val="0"/>
                <w:sz w:val="28"/>
                <w:szCs w:val="28"/>
                <w:highlight w:val="white"/>
                <w14:ligatures w14:val="none"/>
              </w:rPr>
              <w:lastRenderedPageBreak/>
              <w:t>Ecological Spirituality</w:t>
            </w:r>
          </w:p>
        </w:tc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691D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-established prayer/reflection garden at Good Shepherd, as well as a grotto area featuring our Holy Mother</w:t>
            </w:r>
          </w:p>
          <w:p w14:paraId="1783568E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-monthly outdoor rosaries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C30F9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The prayer garden and grotto area are well-maintained and used by many parishioners and visitors.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F7A74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Develop more opportunities for specific ecological spirituality events in the prayer garden or local nature preserves.</w:t>
            </w:r>
          </w:p>
          <w:p w14:paraId="47D97E3F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</w:p>
          <w:p w14:paraId="7DCD0303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Celebrate the Feast of St. Francis and the Season of Creation.</w:t>
            </w:r>
          </w:p>
        </w:tc>
      </w:tr>
      <w:tr w:rsidR="00CD16BE" w:rsidRPr="002E34AF" w14:paraId="13B7FACD" w14:textId="77777777" w:rsidTr="009B2B54"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04EFF" w14:textId="77777777" w:rsidR="00CD16BE" w:rsidRPr="009710FE" w:rsidRDefault="00CD16BE" w:rsidP="009B2B54">
            <w:pPr>
              <w:widowControl w:val="0"/>
              <w:spacing w:after="0" w:line="240" w:lineRule="auto"/>
              <w:rPr>
                <w:rFonts w:ascii="Inter" w:eastAsia="Inter" w:hAnsi="Inter" w:cs="Inter"/>
                <w:kern w:val="0"/>
                <w:sz w:val="28"/>
                <w:szCs w:val="28"/>
                <w:highlight w:val="white"/>
                <w14:ligatures w14:val="none"/>
              </w:rPr>
            </w:pPr>
            <w:r w:rsidRPr="009710FE">
              <w:rPr>
                <w:rFonts w:ascii="Inter" w:eastAsia="Inter" w:hAnsi="Inter" w:cs="Inter"/>
                <w:kern w:val="0"/>
                <w:sz w:val="26"/>
                <w:szCs w:val="26"/>
                <w:highlight w:val="white"/>
                <w14:ligatures w14:val="none"/>
              </w:rPr>
              <w:t>Community Resilience and Empowerment</w:t>
            </w:r>
          </w:p>
        </w:tc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30807" w14:textId="77777777" w:rsidR="00CD16BE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-established parish emergency preparedness plan for staff</w:t>
            </w:r>
          </w:p>
          <w:p w14:paraId="129DE83C" w14:textId="77777777" w:rsidR="0048435C" w:rsidRDefault="0048435C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</w:p>
          <w:p w14:paraId="26036A00" w14:textId="78C102F1" w:rsidR="0048435C" w:rsidRPr="00746463" w:rsidRDefault="0048435C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-</w:t>
            </w:r>
            <w:r w:rsidR="00746463">
              <w:rPr>
                <w:rFonts w:eastAsia="Inter" w:cs="Inter"/>
                <w:i/>
                <w:iCs/>
                <w:kern w:val="0"/>
                <w:sz w:val="22"/>
                <w:szCs w:val="22"/>
                <w:highlight w:val="white"/>
                <w14:ligatures w14:val="none"/>
              </w:rPr>
              <w:t>Laudato Si’</w:t>
            </w:r>
            <w:r w:rsidR="00746463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 team established in beginning stages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641E9" w14:textId="6F9F5198" w:rsidR="00CD16BE" w:rsidRPr="002E34AF" w:rsidRDefault="00E93873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The parish staff </w:t>
            </w:r>
            <w:r w:rsidR="00F756C4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are</w:t>
            </w:r>
            <w:r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 generally well-prepared for most emergencies.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B8586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Strengthen the parish </w:t>
            </w:r>
            <w:r w:rsidRPr="002E34AF">
              <w:rPr>
                <w:rFonts w:eastAsia="Inter" w:cs="Inter"/>
                <w:i/>
                <w:iCs/>
                <w:kern w:val="0"/>
                <w:sz w:val="22"/>
                <w:szCs w:val="22"/>
                <w:highlight w:val="white"/>
                <w14:ligatures w14:val="none"/>
              </w:rPr>
              <w:t>Laudato Si’</w:t>
            </w: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 xml:space="preserve"> team to address all goals.</w:t>
            </w:r>
          </w:p>
          <w:p w14:paraId="05DE4584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</w:p>
          <w:p w14:paraId="60DB911E" w14:textId="073ABE84" w:rsidR="00D47E24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  <w:r w:rsidRPr="002E34AF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Conduct listening sessions to identify parish and local ecological concer</w:t>
            </w:r>
            <w:r w:rsidR="006461B4"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  <w:t>ns.</w:t>
            </w:r>
          </w:p>
          <w:p w14:paraId="7975B48D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</w:p>
          <w:p w14:paraId="339C716C" w14:textId="77777777" w:rsidR="00CD16BE" w:rsidRPr="002E34AF" w:rsidRDefault="00CD16BE" w:rsidP="009B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Inter" w:cs="Inter"/>
                <w:kern w:val="0"/>
                <w:sz w:val="22"/>
                <w:szCs w:val="22"/>
                <w:highlight w:val="white"/>
                <w14:ligatures w14:val="none"/>
              </w:rPr>
            </w:pPr>
          </w:p>
        </w:tc>
      </w:tr>
    </w:tbl>
    <w:p w14:paraId="1D644ED2" w14:textId="77777777" w:rsidR="00E3690A" w:rsidRDefault="00E3690A" w:rsidP="00932260">
      <w:pPr>
        <w:spacing w:after="0"/>
      </w:pPr>
    </w:p>
    <w:p w14:paraId="5F9937AD" w14:textId="77777777" w:rsidR="00E3690A" w:rsidRDefault="00E3690A" w:rsidP="00932260">
      <w:pPr>
        <w:spacing w:after="0"/>
      </w:pPr>
    </w:p>
    <w:p w14:paraId="6F4071D7" w14:textId="7A3F7A3F" w:rsidR="00E3690A" w:rsidRDefault="00E3690A" w:rsidP="00932260">
      <w:pPr>
        <w:spacing w:after="0"/>
      </w:pPr>
    </w:p>
    <w:p w14:paraId="6AFBAEF7" w14:textId="6AFD6D4D" w:rsidR="00E3690A" w:rsidRPr="00D35FD0" w:rsidRDefault="00EF5FED" w:rsidP="00932260">
      <w:pPr>
        <w:spacing w:after="0"/>
      </w:pPr>
      <w:r>
        <w:rPr>
          <w:rFonts w:eastAsia="Inter" w:cs="Inter"/>
          <w:noProof/>
          <w:kern w:val="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2D0133F" wp14:editId="175708BA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3947160" cy="1942451"/>
            <wp:effectExtent l="0" t="0" r="0" b="1270"/>
            <wp:wrapNone/>
            <wp:docPr id="20898690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869037" name="Picture 20898690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160" cy="1942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E9B17" w14:textId="5D28381C" w:rsidR="0074708E" w:rsidRDefault="0074708E" w:rsidP="00932260">
      <w:pPr>
        <w:spacing w:after="0"/>
      </w:pPr>
    </w:p>
    <w:p w14:paraId="4D8CE18E" w14:textId="32296482" w:rsidR="00342071" w:rsidRDefault="00342071" w:rsidP="00932260">
      <w:pPr>
        <w:spacing w:after="0"/>
      </w:pPr>
    </w:p>
    <w:sectPr w:rsidR="00342071" w:rsidSect="00E369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60"/>
    <w:rsid w:val="00007B9C"/>
    <w:rsid w:val="00067587"/>
    <w:rsid w:val="000B4862"/>
    <w:rsid w:val="001200FB"/>
    <w:rsid w:val="001541D1"/>
    <w:rsid w:val="001721D4"/>
    <w:rsid w:val="0017391A"/>
    <w:rsid w:val="002151AC"/>
    <w:rsid w:val="00233C72"/>
    <w:rsid w:val="002439B5"/>
    <w:rsid w:val="00255A40"/>
    <w:rsid w:val="00276332"/>
    <w:rsid w:val="00281133"/>
    <w:rsid w:val="00281E0B"/>
    <w:rsid w:val="00285813"/>
    <w:rsid w:val="0029120B"/>
    <w:rsid w:val="002F41C7"/>
    <w:rsid w:val="00305747"/>
    <w:rsid w:val="00342071"/>
    <w:rsid w:val="00366EE3"/>
    <w:rsid w:val="00386DCE"/>
    <w:rsid w:val="003B058B"/>
    <w:rsid w:val="003B0E3A"/>
    <w:rsid w:val="0040551F"/>
    <w:rsid w:val="004402F2"/>
    <w:rsid w:val="0047567A"/>
    <w:rsid w:val="0048435C"/>
    <w:rsid w:val="004E4F2E"/>
    <w:rsid w:val="004F73C2"/>
    <w:rsid w:val="0050225A"/>
    <w:rsid w:val="0050240E"/>
    <w:rsid w:val="005116E0"/>
    <w:rsid w:val="00590DCC"/>
    <w:rsid w:val="005B2C68"/>
    <w:rsid w:val="005F3FA1"/>
    <w:rsid w:val="005F69EB"/>
    <w:rsid w:val="00605A51"/>
    <w:rsid w:val="006461B4"/>
    <w:rsid w:val="00690350"/>
    <w:rsid w:val="006B0B24"/>
    <w:rsid w:val="006D55E9"/>
    <w:rsid w:val="0072116E"/>
    <w:rsid w:val="007325C6"/>
    <w:rsid w:val="00746463"/>
    <w:rsid w:val="0074708E"/>
    <w:rsid w:val="00756391"/>
    <w:rsid w:val="007A0BC5"/>
    <w:rsid w:val="007C4CC2"/>
    <w:rsid w:val="007E634F"/>
    <w:rsid w:val="00825BF1"/>
    <w:rsid w:val="00847847"/>
    <w:rsid w:val="008511DC"/>
    <w:rsid w:val="00885E48"/>
    <w:rsid w:val="008B116F"/>
    <w:rsid w:val="008C49AA"/>
    <w:rsid w:val="008D4652"/>
    <w:rsid w:val="00932260"/>
    <w:rsid w:val="00944383"/>
    <w:rsid w:val="009678C9"/>
    <w:rsid w:val="0098158D"/>
    <w:rsid w:val="00A43796"/>
    <w:rsid w:val="00A737C9"/>
    <w:rsid w:val="00A90435"/>
    <w:rsid w:val="00A96AD0"/>
    <w:rsid w:val="00AB6520"/>
    <w:rsid w:val="00AB6628"/>
    <w:rsid w:val="00AC2990"/>
    <w:rsid w:val="00AC588C"/>
    <w:rsid w:val="00AD34BC"/>
    <w:rsid w:val="00B10D5C"/>
    <w:rsid w:val="00B35DA5"/>
    <w:rsid w:val="00B844E8"/>
    <w:rsid w:val="00B86055"/>
    <w:rsid w:val="00BB53F1"/>
    <w:rsid w:val="00BE75E2"/>
    <w:rsid w:val="00BF0082"/>
    <w:rsid w:val="00C016D3"/>
    <w:rsid w:val="00C21C62"/>
    <w:rsid w:val="00C83982"/>
    <w:rsid w:val="00CC7AA3"/>
    <w:rsid w:val="00CD16BE"/>
    <w:rsid w:val="00D020A7"/>
    <w:rsid w:val="00D35FD0"/>
    <w:rsid w:val="00D47E24"/>
    <w:rsid w:val="00D555BD"/>
    <w:rsid w:val="00D800B2"/>
    <w:rsid w:val="00DA1CD5"/>
    <w:rsid w:val="00DA6D4D"/>
    <w:rsid w:val="00DB7692"/>
    <w:rsid w:val="00DC108A"/>
    <w:rsid w:val="00DC2FEB"/>
    <w:rsid w:val="00DF6A84"/>
    <w:rsid w:val="00E07CF6"/>
    <w:rsid w:val="00E33553"/>
    <w:rsid w:val="00E3690A"/>
    <w:rsid w:val="00E47A30"/>
    <w:rsid w:val="00E67714"/>
    <w:rsid w:val="00E93873"/>
    <w:rsid w:val="00ED1732"/>
    <w:rsid w:val="00EE1AE2"/>
    <w:rsid w:val="00EF5FED"/>
    <w:rsid w:val="00F15C2A"/>
    <w:rsid w:val="00F756C4"/>
    <w:rsid w:val="00FA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923C"/>
  <w15:chartTrackingRefBased/>
  <w15:docId w15:val="{B02042AA-9BA7-44C3-9A5C-5EA19371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redameonline.org/laudato-si-action-platform-2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784</Words>
  <Characters>4428</Characters>
  <Application>Microsoft Office Word</Application>
  <DocSecurity>0</DocSecurity>
  <Lines>192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 Nielsen</dc:creator>
  <cp:keywords/>
  <dc:description/>
  <cp:lastModifiedBy>Phyl Nielsen</cp:lastModifiedBy>
  <cp:revision>83</cp:revision>
  <dcterms:created xsi:type="dcterms:W3CDTF">2026-01-24T17:44:00Z</dcterms:created>
  <dcterms:modified xsi:type="dcterms:W3CDTF">2026-01-29T21:22:00Z</dcterms:modified>
</cp:coreProperties>
</file>